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C3B58" w14:textId="6432F50E" w:rsidR="00DC5066" w:rsidRDefault="00D116AF">
      <w:pPr>
        <w:spacing w:after="0" w:line="259" w:lineRule="auto"/>
        <w:ind w:left="320" w:firstLine="0"/>
        <w:jc w:val="center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sz w:val="28"/>
        </w:rPr>
        <w:t>TÉMAKÖRÖK</w:t>
      </w:r>
    </w:p>
    <w:p w14:paraId="0337AB4D" w14:textId="172AAA4D" w:rsidR="00D609AE" w:rsidRDefault="004763A5" w:rsidP="00D609AE">
      <w:pPr>
        <w:spacing w:after="7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19AC2460" w14:textId="77777777" w:rsidR="00DC5066" w:rsidRDefault="004763A5">
      <w:pPr>
        <w:ind w:left="202" w:firstLine="0"/>
      </w:pPr>
      <w:r>
        <w:t xml:space="preserve">A középszinten felsorolt témakörök az emelt szintre is érvényesek. </w:t>
      </w:r>
    </w:p>
    <w:p w14:paraId="7BFC3CEE" w14:textId="77777777" w:rsidR="00DC5066" w:rsidRDefault="004763A5">
      <w:pPr>
        <w:spacing w:after="0" w:line="259" w:lineRule="auto"/>
        <w:ind w:left="202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9379" w:type="dxa"/>
        <w:tblInd w:w="0" w:type="dxa"/>
        <w:tblCellMar>
          <w:top w:w="4" w:type="dxa"/>
          <w:left w:w="118" w:type="dxa"/>
          <w:right w:w="139" w:type="dxa"/>
        </w:tblCellMar>
        <w:tblLook w:val="04A0" w:firstRow="1" w:lastRow="0" w:firstColumn="1" w:lastColumn="0" w:noHBand="0" w:noVBand="1"/>
      </w:tblPr>
      <w:tblGrid>
        <w:gridCol w:w="2754"/>
        <w:gridCol w:w="3317"/>
        <w:gridCol w:w="3308"/>
      </w:tblGrid>
      <w:tr w:rsidR="00DC5066" w14:paraId="1551D163" w14:textId="77777777">
        <w:trPr>
          <w:trHeight w:val="230"/>
        </w:trPr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A704C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2D493" w14:textId="77777777" w:rsidR="00DC5066" w:rsidRDefault="004763A5">
            <w:pPr>
              <w:tabs>
                <w:tab w:val="center" w:pos="906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19"/>
              </w:rPr>
              <w:t>VI</w:t>
            </w:r>
            <w:r>
              <w:rPr>
                <w:sz w:val="3"/>
                <w:vertAlign w:val="superscript"/>
              </w:rPr>
              <w:t xml:space="preserve"> </w:t>
            </w:r>
            <w:r>
              <w:rPr>
                <w:sz w:val="3"/>
                <w:vertAlign w:val="superscript"/>
              </w:rPr>
              <w:tab/>
            </w:r>
            <w:r>
              <w:rPr>
                <w:b/>
                <w:sz w:val="19"/>
              </w:rPr>
              <w:t>ZSGASZINTEK</w:t>
            </w:r>
            <w:r>
              <w:t xml:space="preserve"> </w:t>
            </w:r>
          </w:p>
        </w:tc>
      </w:tr>
      <w:tr w:rsidR="00DC5066" w14:paraId="35AD7788" w14:textId="77777777">
        <w:trPr>
          <w:trHeight w:val="2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A8F77" w14:textId="77777777" w:rsidR="00DC5066" w:rsidRDefault="00DC50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EB388" w14:textId="77777777" w:rsidR="00DC5066" w:rsidRDefault="004763A5">
            <w:pPr>
              <w:tabs>
                <w:tab w:val="center" w:pos="731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19"/>
              </w:rPr>
              <w:t>K</w:t>
            </w:r>
            <w:r>
              <w:rPr>
                <w:sz w:val="3"/>
                <w:vertAlign w:val="superscript"/>
              </w:rPr>
              <w:t xml:space="preserve"> </w:t>
            </w:r>
            <w:r>
              <w:rPr>
                <w:sz w:val="3"/>
                <w:vertAlign w:val="superscript"/>
              </w:rPr>
              <w:tab/>
            </w:r>
            <w:r>
              <w:rPr>
                <w:b/>
                <w:sz w:val="19"/>
              </w:rPr>
              <w:t>özépszint (B1)</w:t>
            </w:r>
            <w:r>
              <w:t xml:space="preserve">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A2014" w14:textId="77777777" w:rsidR="00DC5066" w:rsidRDefault="004763A5">
            <w:pPr>
              <w:tabs>
                <w:tab w:val="center" w:pos="810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19"/>
              </w:rPr>
              <w:t>Em</w:t>
            </w:r>
            <w:r>
              <w:rPr>
                <w:sz w:val="3"/>
                <w:vertAlign w:val="superscript"/>
              </w:rPr>
              <w:t xml:space="preserve"> </w:t>
            </w:r>
            <w:r>
              <w:rPr>
                <w:sz w:val="3"/>
                <w:vertAlign w:val="superscript"/>
              </w:rPr>
              <w:tab/>
            </w:r>
            <w:r>
              <w:rPr>
                <w:b/>
                <w:sz w:val="19"/>
              </w:rPr>
              <w:t>elt</w:t>
            </w:r>
            <w:r>
              <w:rPr>
                <w:sz w:val="19"/>
              </w:rPr>
              <w:t xml:space="preserve"> </w:t>
            </w:r>
            <w:r>
              <w:rPr>
                <w:b/>
                <w:sz w:val="19"/>
              </w:rPr>
              <w:t>szint (B2)</w:t>
            </w:r>
            <w:r>
              <w:t xml:space="preserve"> </w:t>
            </w:r>
          </w:p>
        </w:tc>
      </w:tr>
      <w:tr w:rsidR="00DC5066" w14:paraId="01680916" w14:textId="77777777">
        <w:trPr>
          <w:trHeight w:val="747"/>
        </w:trPr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F7532" w14:textId="77777777" w:rsidR="00DC5066" w:rsidRDefault="004763A5">
            <w:pPr>
              <w:spacing w:after="176" w:line="259" w:lineRule="auto"/>
              <w:ind w:left="0" w:firstLine="0"/>
              <w:jc w:val="left"/>
            </w:pPr>
            <w:r>
              <w:rPr>
                <w:sz w:val="2"/>
              </w:rPr>
              <w:t xml:space="preserve"> </w:t>
            </w:r>
          </w:p>
          <w:p w14:paraId="63CFE25E" w14:textId="77777777" w:rsidR="00DC5066" w:rsidRDefault="004763A5">
            <w:pPr>
              <w:spacing w:after="0" w:line="252" w:lineRule="auto"/>
              <w:ind w:left="0" w:firstLine="50"/>
              <w:jc w:val="left"/>
            </w:pPr>
            <w:r>
              <w:rPr>
                <w:sz w:val="19"/>
              </w:rPr>
              <w:t>1. Személyes vonatkozások, család</w:t>
            </w:r>
            <w:r>
              <w:t xml:space="preserve"> </w:t>
            </w:r>
          </w:p>
          <w:p w14:paraId="392C1CDF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5FFD" w14:textId="77777777" w:rsidR="00DC5066" w:rsidRDefault="004763A5">
            <w:pPr>
              <w:spacing w:after="171" w:line="259" w:lineRule="auto"/>
              <w:ind w:left="0" w:firstLine="0"/>
              <w:jc w:val="left"/>
            </w:pPr>
            <w:r>
              <w:rPr>
                <w:sz w:val="2"/>
              </w:rPr>
              <w:t xml:space="preserve"> </w:t>
            </w:r>
          </w:p>
          <w:p w14:paraId="2EDB69F8" w14:textId="77777777" w:rsidR="00DC5066" w:rsidRDefault="004763A5">
            <w:pPr>
              <w:spacing w:after="0" w:line="259" w:lineRule="auto"/>
              <w:ind w:left="0" w:firstLine="50"/>
              <w:jc w:val="left"/>
            </w:pPr>
            <w:r>
              <w:rPr>
                <w:sz w:val="19"/>
              </w:rPr>
              <w:t>A vizsgázó személye, életrajza, életének fontos állomásai (fordulópontjai)</w:t>
            </w:r>
            <w:r>
              <w:t xml:space="preserve">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D08B7" w14:textId="77777777" w:rsidR="00DC5066" w:rsidRDefault="004763A5">
            <w:pPr>
              <w:spacing w:after="169" w:line="259" w:lineRule="auto"/>
              <w:ind w:left="0" w:firstLine="0"/>
              <w:jc w:val="left"/>
            </w:pPr>
            <w:r>
              <w:rPr>
                <w:sz w:val="2"/>
              </w:rPr>
              <w:t xml:space="preserve"> </w:t>
            </w:r>
          </w:p>
          <w:p w14:paraId="01C4221C" w14:textId="77777777" w:rsidR="00DC5066" w:rsidRDefault="004763A5">
            <w:pPr>
              <w:spacing w:after="0" w:line="258" w:lineRule="auto"/>
              <w:ind w:left="0" w:firstLine="50"/>
            </w:pPr>
            <w:r>
              <w:rPr>
                <w:sz w:val="19"/>
              </w:rPr>
              <w:t>A család szerepe az egyén és a társadalom életében</w:t>
            </w:r>
            <w:r>
              <w:rPr>
                <w:sz w:val="22"/>
              </w:rPr>
              <w:t xml:space="preserve"> </w:t>
            </w:r>
          </w:p>
          <w:p w14:paraId="5C5D468A" w14:textId="77777777" w:rsidR="00DC5066" w:rsidRDefault="004763A5">
            <w:pPr>
              <w:spacing w:after="0" w:line="259" w:lineRule="auto"/>
              <w:ind w:left="50" w:firstLine="0"/>
              <w:jc w:val="left"/>
            </w:pPr>
            <w:r>
              <w:t xml:space="preserve"> </w:t>
            </w:r>
          </w:p>
        </w:tc>
      </w:tr>
      <w:tr w:rsidR="00DC5066" w14:paraId="1B74621A" w14:textId="77777777">
        <w:trPr>
          <w:trHeight w:val="5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313928" w14:textId="77777777" w:rsidR="00DC5066" w:rsidRDefault="00DC50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A74CB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 xml:space="preserve"> Családi élet, családi kapcsolatok</w:t>
            </w:r>
            <w:r>
              <w:rPr>
                <w:sz w:val="2"/>
              </w:rPr>
              <w:t xml:space="preserve">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F7D1C" w14:textId="77777777" w:rsidR="00DC5066" w:rsidRDefault="004763A5">
            <w:pPr>
              <w:spacing w:after="0" w:line="247" w:lineRule="auto"/>
              <w:ind w:left="0" w:firstLine="50"/>
              <w:jc w:val="left"/>
            </w:pPr>
            <w:r>
              <w:rPr>
                <w:sz w:val="19"/>
              </w:rPr>
              <w:t>Családi munkamegosztás, szerepek a családban, generációk együttélése</w:t>
            </w:r>
            <w:r>
              <w:t xml:space="preserve"> </w:t>
            </w:r>
          </w:p>
          <w:p w14:paraId="3E3F3F83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</w:tr>
      <w:tr w:rsidR="00DC5066" w14:paraId="75DCE195" w14:textId="77777777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E44D4B" w14:textId="77777777" w:rsidR="00DC5066" w:rsidRDefault="00DC50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62BE3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 xml:space="preserve"> A családi élet mindennapjai, otthoni teendők</w:t>
            </w:r>
            <w:r>
              <w:rPr>
                <w:sz w:val="2"/>
              </w:rPr>
              <w:t xml:space="preserve">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E5DAF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</w:tr>
      <w:tr w:rsidR="00DC5066" w14:paraId="20335D97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6F742" w14:textId="77777777" w:rsidR="00DC5066" w:rsidRDefault="00DC50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868A2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 xml:space="preserve"> Személyes tervek</w:t>
            </w:r>
            <w:r>
              <w:rPr>
                <w:sz w:val="2"/>
              </w:rPr>
              <w:t xml:space="preserve">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2D788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</w:tr>
      <w:tr w:rsidR="00DC5066" w14:paraId="263CCF08" w14:textId="77777777">
        <w:trPr>
          <w:trHeight w:val="492"/>
        </w:trPr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0A9D2" w14:textId="77777777" w:rsidR="0062457F" w:rsidRDefault="0062457F">
            <w:pPr>
              <w:spacing w:after="0" w:line="259" w:lineRule="auto"/>
              <w:ind w:left="0" w:firstLine="0"/>
              <w:jc w:val="left"/>
              <w:rPr>
                <w:sz w:val="19"/>
              </w:rPr>
            </w:pPr>
          </w:p>
          <w:p w14:paraId="6D9A33E2" w14:textId="5DE29BD2" w:rsidR="00DC5066" w:rsidRDefault="004763A5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>2.</w:t>
            </w:r>
            <w:r>
              <w:rPr>
                <w:sz w:val="3"/>
                <w:vertAlign w:val="superscript"/>
              </w:rPr>
              <w:t xml:space="preserve"> </w:t>
            </w:r>
            <w:r>
              <w:rPr>
                <w:sz w:val="19"/>
              </w:rPr>
              <w:t xml:space="preserve"> Ember és társadalom</w:t>
            </w:r>
            <w:r>
              <w:t xml:space="preserve"> </w:t>
            </w:r>
          </w:p>
          <w:p w14:paraId="4FC5509F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2D6C6" w14:textId="77777777" w:rsidR="00DC5066" w:rsidRDefault="004763A5">
            <w:pPr>
              <w:spacing w:after="172" w:line="259" w:lineRule="auto"/>
              <w:ind w:left="0" w:firstLine="0"/>
              <w:jc w:val="left"/>
            </w:pPr>
            <w:r>
              <w:rPr>
                <w:sz w:val="2"/>
              </w:rPr>
              <w:t xml:space="preserve"> </w:t>
            </w:r>
          </w:p>
          <w:p w14:paraId="6AE66329" w14:textId="77777777" w:rsidR="00DC5066" w:rsidRDefault="004763A5">
            <w:pPr>
              <w:spacing w:after="0" w:line="237" w:lineRule="auto"/>
              <w:ind w:left="0" w:firstLine="50"/>
              <w:jc w:val="left"/>
            </w:pPr>
            <w:r>
              <w:rPr>
                <w:sz w:val="19"/>
              </w:rPr>
              <w:t>A másik ember külső és belső jellemzése</w:t>
            </w:r>
            <w:r>
              <w:t xml:space="preserve"> </w:t>
            </w:r>
          </w:p>
          <w:p w14:paraId="2377180E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283D0" w14:textId="77777777" w:rsidR="00DC5066" w:rsidRDefault="004763A5">
            <w:pPr>
              <w:spacing w:after="219" w:line="259" w:lineRule="auto"/>
              <w:ind w:left="0" w:firstLine="0"/>
              <w:jc w:val="left"/>
            </w:pPr>
            <w:r>
              <w:rPr>
                <w:sz w:val="2"/>
              </w:rPr>
              <w:t xml:space="preserve"> </w:t>
            </w:r>
          </w:p>
          <w:p w14:paraId="4EE79B47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t xml:space="preserve"> </w:t>
            </w:r>
          </w:p>
        </w:tc>
      </w:tr>
      <w:tr w:rsidR="00DC5066" w14:paraId="37A778C4" w14:textId="77777777">
        <w:trPr>
          <w:trHeight w:val="6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DF3064" w14:textId="77777777" w:rsidR="00DC5066" w:rsidRDefault="00DC50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00E92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 xml:space="preserve"> Baráti kör</w:t>
            </w:r>
            <w:r>
              <w:rPr>
                <w:sz w:val="2"/>
              </w:rPr>
              <w:t xml:space="preserve">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D141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 xml:space="preserve"> Az emberi kapcsolatok minősége, fontossága (barátság, szerelem, házasság)</w:t>
            </w:r>
            <w:r>
              <w:rPr>
                <w:sz w:val="2"/>
              </w:rPr>
              <w:t xml:space="preserve"> </w:t>
            </w:r>
          </w:p>
        </w:tc>
      </w:tr>
      <w:tr w:rsidR="00DC5066" w14:paraId="453DFEFE" w14:textId="77777777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D0BBFD" w14:textId="77777777" w:rsidR="00DC5066" w:rsidRDefault="00DC50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8A903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 xml:space="preserve"> A tizenévesek világa: kapcsolat a kortársakkal, felnőttekkel</w:t>
            </w:r>
            <w:r>
              <w:rPr>
                <w:sz w:val="2"/>
              </w:rPr>
              <w:t xml:space="preserve">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8923B" w14:textId="77777777" w:rsidR="00DC5066" w:rsidRDefault="004763A5">
            <w:pPr>
              <w:spacing w:after="0" w:line="244" w:lineRule="auto"/>
              <w:ind w:left="0" w:firstLine="50"/>
              <w:jc w:val="left"/>
            </w:pPr>
            <w:r>
              <w:rPr>
                <w:sz w:val="19"/>
              </w:rPr>
              <w:t>Lázadás vagy alkalmazkodás; a tizenévesek útkeresése</w:t>
            </w:r>
            <w:r>
              <w:t xml:space="preserve"> </w:t>
            </w:r>
          </w:p>
          <w:p w14:paraId="14DEDFD7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</w:tr>
      <w:tr w:rsidR="00DC5066" w14:paraId="539A4727" w14:textId="77777777">
        <w:trPr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6C1F7A" w14:textId="77777777" w:rsidR="00DC5066" w:rsidRDefault="00DC50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076EB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 xml:space="preserve"> Női és férfi szerepek</w:t>
            </w:r>
            <w:r>
              <w:rPr>
                <w:sz w:val="2"/>
              </w:rPr>
              <w:t xml:space="preserve">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EE8EC" w14:textId="77777777" w:rsidR="00DC5066" w:rsidRDefault="004763A5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 Előítéletek, társadalmi problémák és azok kezelése</w:t>
            </w:r>
            <w:r>
              <w:rPr>
                <w:sz w:val="2"/>
              </w:rPr>
              <w:t xml:space="preserve"> </w:t>
            </w:r>
          </w:p>
        </w:tc>
      </w:tr>
      <w:tr w:rsidR="00DC5066" w14:paraId="0F911DDC" w14:textId="77777777">
        <w:trPr>
          <w:trHeight w:val="4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A87D74" w14:textId="77777777" w:rsidR="00DC5066" w:rsidRDefault="00DC50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1C6A0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 xml:space="preserve"> Ünnepek, családi ünnepek</w:t>
            </w:r>
            <w:r>
              <w:rPr>
                <w:sz w:val="2"/>
              </w:rPr>
              <w:t xml:space="preserve">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DA8CB" w14:textId="77777777" w:rsidR="00DC5066" w:rsidRDefault="004763A5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 Az ünnepek fontossága az egyén és a társadalom életében</w:t>
            </w:r>
            <w:r>
              <w:rPr>
                <w:sz w:val="2"/>
              </w:rPr>
              <w:t xml:space="preserve"> </w:t>
            </w:r>
          </w:p>
        </w:tc>
      </w:tr>
      <w:tr w:rsidR="00DC5066" w14:paraId="1A25168B" w14:textId="77777777">
        <w:trPr>
          <w:trHeight w:val="4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33378C" w14:textId="77777777" w:rsidR="00DC5066" w:rsidRDefault="00DC50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D04C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 xml:space="preserve"> Öltözködés, divat</w:t>
            </w:r>
            <w:r>
              <w:rPr>
                <w:sz w:val="2"/>
              </w:rPr>
              <w:t xml:space="preserve">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1D6A9" w14:textId="7727B264" w:rsidR="00DC5066" w:rsidRDefault="004763A5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 xml:space="preserve"> Az öltözködés</w:t>
            </w:r>
            <w:r w:rsidR="009830FA">
              <w:rPr>
                <w:rFonts w:asciiTheme="minorHAnsi" w:hAnsiTheme="minorHAnsi"/>
                <w:sz w:val="19"/>
              </w:rPr>
              <w:t xml:space="preserve">, </w:t>
            </w:r>
            <w:r>
              <w:rPr>
                <w:sz w:val="19"/>
              </w:rPr>
              <w:t>mint a társadalmi hovatartozás kifejezése</w:t>
            </w:r>
            <w:r>
              <w:rPr>
                <w:sz w:val="2"/>
              </w:rPr>
              <w:t xml:space="preserve"> </w:t>
            </w:r>
          </w:p>
        </w:tc>
      </w:tr>
      <w:tr w:rsidR="00DC5066" w14:paraId="73101229" w14:textId="77777777">
        <w:trPr>
          <w:trHeight w:val="4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DEA3CC" w14:textId="77777777" w:rsidR="00DC5066" w:rsidRDefault="00DC50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E7FA8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 xml:space="preserve"> Vásárlás, szolgáltatások (posta)</w:t>
            </w:r>
            <w:r>
              <w:rPr>
                <w:sz w:val="2"/>
              </w:rPr>
              <w:t xml:space="preserve">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432DD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 xml:space="preserve"> A fogyasztói társadalom, reklámok</w:t>
            </w:r>
            <w:r>
              <w:rPr>
                <w:sz w:val="2"/>
              </w:rPr>
              <w:t xml:space="preserve"> </w:t>
            </w:r>
          </w:p>
        </w:tc>
      </w:tr>
      <w:tr w:rsidR="00DC5066" w14:paraId="4CAE431E" w14:textId="77777777">
        <w:trPr>
          <w:trHeight w:val="4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5B2D8" w14:textId="77777777" w:rsidR="00DC5066" w:rsidRDefault="00DC50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ADD5C" w14:textId="77777777" w:rsidR="00DC5066" w:rsidRDefault="004763A5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 Hasonlóságok és különbségek az emberek között</w:t>
            </w:r>
            <w:r>
              <w:rPr>
                <w:sz w:val="2"/>
              </w:rPr>
              <w:t xml:space="preserve">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0AE9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 xml:space="preserve"> Társadalmi viselkedésformák</w:t>
            </w:r>
            <w:r>
              <w:rPr>
                <w:sz w:val="2"/>
              </w:rPr>
              <w:t xml:space="preserve"> </w:t>
            </w:r>
          </w:p>
        </w:tc>
      </w:tr>
      <w:tr w:rsidR="00DC5066" w14:paraId="305F3294" w14:textId="77777777">
        <w:trPr>
          <w:trHeight w:val="536"/>
        </w:trPr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1B1C2" w14:textId="77777777" w:rsidR="00DC5066" w:rsidRDefault="004763A5">
            <w:pPr>
              <w:spacing w:after="9" w:line="259" w:lineRule="auto"/>
              <w:ind w:left="0" w:firstLine="0"/>
              <w:jc w:val="left"/>
            </w:pPr>
            <w:r>
              <w:rPr>
                <w:sz w:val="19"/>
              </w:rPr>
              <w:t>3.</w:t>
            </w:r>
            <w:r>
              <w:rPr>
                <w:sz w:val="3"/>
                <w:vertAlign w:val="superscript"/>
              </w:rPr>
              <w:t xml:space="preserve"> </w:t>
            </w:r>
            <w:r>
              <w:rPr>
                <w:sz w:val="19"/>
              </w:rPr>
              <w:t xml:space="preserve"> Környezetünk</w:t>
            </w:r>
            <w:r>
              <w:t xml:space="preserve"> </w:t>
            </w:r>
          </w:p>
          <w:p w14:paraId="5D1D53D7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49263C51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5AE4C7C4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15D089F7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7C498173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2AF805E0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080627D6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6F32FED4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14:paraId="1266ECCD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1197299A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6F23A41A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B6B43" w14:textId="77777777" w:rsidR="00DC5066" w:rsidRDefault="004763A5">
            <w:pPr>
              <w:spacing w:after="172" w:line="259" w:lineRule="auto"/>
              <w:ind w:left="0" w:firstLine="0"/>
              <w:jc w:val="left"/>
            </w:pPr>
            <w:r>
              <w:rPr>
                <w:sz w:val="2"/>
              </w:rPr>
              <w:lastRenderedPageBreak/>
              <w:t xml:space="preserve"> </w:t>
            </w:r>
          </w:p>
          <w:p w14:paraId="5F2EBFE1" w14:textId="77777777" w:rsidR="00DC5066" w:rsidRDefault="004763A5">
            <w:pPr>
              <w:spacing w:after="0" w:line="259" w:lineRule="auto"/>
              <w:ind w:left="0" w:firstLine="50"/>
              <w:jc w:val="left"/>
            </w:pPr>
            <w:r>
              <w:rPr>
                <w:sz w:val="19"/>
              </w:rPr>
              <w:t>- Az otthon, a lakóhely és környéke (a lakószoba, a lakás, a ház bemutatása)</w:t>
            </w:r>
            <w:r>
              <w:t xml:space="preserve">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1313" w14:textId="77777777" w:rsidR="00DC5066" w:rsidRDefault="004763A5">
            <w:pPr>
              <w:spacing w:after="179" w:line="259" w:lineRule="auto"/>
              <w:ind w:left="0" w:firstLine="0"/>
              <w:jc w:val="left"/>
            </w:pPr>
            <w:r>
              <w:rPr>
                <w:sz w:val="2"/>
              </w:rPr>
              <w:t xml:space="preserve"> </w:t>
            </w:r>
          </w:p>
          <w:p w14:paraId="28DC8ECE" w14:textId="77777777" w:rsidR="00DC5066" w:rsidRDefault="004763A5">
            <w:pPr>
              <w:spacing w:after="0" w:line="259" w:lineRule="auto"/>
              <w:ind w:left="0" w:firstLine="50"/>
              <w:jc w:val="left"/>
            </w:pPr>
            <w:r>
              <w:rPr>
                <w:sz w:val="19"/>
              </w:rPr>
              <w:t>A lakóhely és környéke fejlődésének problémái</w:t>
            </w:r>
            <w:r>
              <w:t xml:space="preserve"> </w:t>
            </w:r>
          </w:p>
        </w:tc>
      </w:tr>
      <w:tr w:rsidR="00DC5066" w14:paraId="7C28D53F" w14:textId="77777777">
        <w:trPr>
          <w:trHeight w:val="5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242504" w14:textId="77777777" w:rsidR="00DC5066" w:rsidRDefault="00DC50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CEEB5" w14:textId="77777777" w:rsidR="00DC5066" w:rsidRDefault="004763A5">
            <w:pPr>
              <w:spacing w:after="6" w:line="259" w:lineRule="auto"/>
              <w:ind w:left="0" w:firstLine="0"/>
              <w:jc w:val="left"/>
            </w:pPr>
            <w:r>
              <w:rPr>
                <w:sz w:val="19"/>
              </w:rPr>
              <w:t xml:space="preserve"> A lakóhely nevezetességei, </w:t>
            </w:r>
          </w:p>
          <w:p w14:paraId="5D4E70F1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>szolgáltatások, szórakozási lehetőségek</w:t>
            </w:r>
            <w:r>
              <w:rPr>
                <w:sz w:val="2"/>
              </w:rPr>
              <w:t xml:space="preserve">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A991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rPr>
                <w:sz w:val="2"/>
              </w:rPr>
              <w:t xml:space="preserve">s </w:t>
            </w:r>
          </w:p>
        </w:tc>
      </w:tr>
      <w:tr w:rsidR="00DC5066" w14:paraId="2121C4A7" w14:textId="77777777">
        <w:trPr>
          <w:trHeight w:val="5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89CD38" w14:textId="77777777" w:rsidR="00DC5066" w:rsidRDefault="00DC50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2B695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 xml:space="preserve"> A városi és a vidéki élet összehasonlítása</w:t>
            </w:r>
            <w:r>
              <w:rPr>
                <w:sz w:val="2"/>
              </w:rPr>
              <w:t xml:space="preserve">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358C7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 xml:space="preserve"> A természet és az ember harmóniája</w:t>
            </w:r>
            <w:r>
              <w:rPr>
                <w:sz w:val="2"/>
              </w:rPr>
              <w:t xml:space="preserve"> </w:t>
            </w:r>
          </w:p>
        </w:tc>
      </w:tr>
      <w:tr w:rsidR="00DC5066" w14:paraId="37C21A9A" w14:textId="77777777">
        <w:trPr>
          <w:trHeight w:val="5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8205E6" w14:textId="77777777" w:rsidR="00DC5066" w:rsidRDefault="00DC50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90A1E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 xml:space="preserve"> Növények és állatok a környezetünkben</w:t>
            </w:r>
            <w:r>
              <w:rPr>
                <w:sz w:val="2"/>
              </w:rPr>
              <w:t xml:space="preserve">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5F844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</w:tr>
      <w:tr w:rsidR="00DC5066" w14:paraId="58964F9B" w14:textId="77777777">
        <w:trPr>
          <w:trHeight w:val="8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834DE1" w14:textId="77777777" w:rsidR="00DC5066" w:rsidRDefault="00DC50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F729A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>Környezetvédelem a szűkebb környezetünkben: Mit tehetünk</w:t>
            </w:r>
            <w:r>
              <w:t xml:space="preserve"> </w:t>
            </w:r>
            <w:r>
              <w:rPr>
                <w:sz w:val="19"/>
              </w:rPr>
              <w:t>környezetünkért vagy a természet megóvásáért?</w:t>
            </w:r>
            <w:r>
              <w:rPr>
                <w:sz w:val="2"/>
              </w:rPr>
              <w:t xml:space="preserve">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C4AD3" w14:textId="77777777" w:rsidR="00DC5066" w:rsidRDefault="004763A5">
            <w:pPr>
              <w:spacing w:after="0" w:line="258" w:lineRule="auto"/>
              <w:ind w:left="0" w:firstLine="50"/>
              <w:jc w:val="left"/>
            </w:pPr>
            <w:r>
              <w:rPr>
                <w:sz w:val="19"/>
              </w:rPr>
              <w:t>A környezetvédelem lehetőségei és</w:t>
            </w:r>
            <w:r>
              <w:t xml:space="preserve"> </w:t>
            </w:r>
            <w:r>
              <w:rPr>
                <w:sz w:val="19"/>
              </w:rPr>
              <w:t>problémái</w:t>
            </w:r>
            <w:r>
              <w:t xml:space="preserve"> </w:t>
            </w:r>
          </w:p>
          <w:p w14:paraId="21FF4211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</w:tr>
      <w:tr w:rsidR="00DC5066" w14:paraId="2AA21028" w14:textId="77777777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8C773" w14:textId="77777777" w:rsidR="00DC5066" w:rsidRDefault="00DC50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84DF5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>Időjárás</w:t>
            </w:r>
            <w:r>
              <w:rPr>
                <w:sz w:val="2"/>
              </w:rPr>
              <w:t xml:space="preserve">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39F47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</w:tr>
    </w:tbl>
    <w:p w14:paraId="26528C33" w14:textId="77777777" w:rsidR="00DC5066" w:rsidRDefault="00DC5066">
      <w:pPr>
        <w:spacing w:after="0" w:line="259" w:lineRule="auto"/>
        <w:ind w:left="-1419" w:right="10321" w:firstLine="0"/>
        <w:jc w:val="left"/>
      </w:pPr>
    </w:p>
    <w:tbl>
      <w:tblPr>
        <w:tblStyle w:val="TableGrid"/>
        <w:tblW w:w="9385" w:type="dxa"/>
        <w:tblInd w:w="0" w:type="dxa"/>
        <w:tblCellMar>
          <w:left w:w="118" w:type="dxa"/>
          <w:right w:w="70" w:type="dxa"/>
        </w:tblCellMar>
        <w:tblLook w:val="04A0" w:firstRow="1" w:lastRow="0" w:firstColumn="1" w:lastColumn="0" w:noHBand="0" w:noVBand="1"/>
      </w:tblPr>
      <w:tblGrid>
        <w:gridCol w:w="2754"/>
        <w:gridCol w:w="3317"/>
        <w:gridCol w:w="3314"/>
      </w:tblGrid>
      <w:tr w:rsidR="00DC5066" w14:paraId="79936F72" w14:textId="77777777">
        <w:trPr>
          <w:trHeight w:val="689"/>
        </w:trPr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46CF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>4.</w:t>
            </w:r>
            <w:r>
              <w:rPr>
                <w:sz w:val="3"/>
                <w:vertAlign w:val="superscript"/>
              </w:rPr>
              <w:t xml:space="preserve"> </w:t>
            </w:r>
            <w:r>
              <w:rPr>
                <w:sz w:val="19"/>
              </w:rPr>
              <w:t xml:space="preserve"> Az iskola</w:t>
            </w:r>
            <w:r>
              <w:t xml:space="preserve"> </w:t>
            </w:r>
          </w:p>
          <w:p w14:paraId="757E5B92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BF138" w14:textId="77777777" w:rsidR="00DC5066" w:rsidRDefault="004763A5">
            <w:pPr>
              <w:spacing w:after="177" w:line="259" w:lineRule="auto"/>
              <w:ind w:left="0" w:firstLine="0"/>
              <w:jc w:val="left"/>
            </w:pPr>
            <w:r>
              <w:rPr>
                <w:sz w:val="2"/>
              </w:rPr>
              <w:t xml:space="preserve"> </w:t>
            </w:r>
          </w:p>
          <w:p w14:paraId="12B1AA84" w14:textId="77777777" w:rsidR="00DC5066" w:rsidRDefault="004763A5">
            <w:pPr>
              <w:spacing w:after="0" w:line="259" w:lineRule="auto"/>
              <w:ind w:left="0" w:firstLine="50"/>
              <w:jc w:val="left"/>
            </w:pPr>
            <w:r>
              <w:rPr>
                <w:sz w:val="19"/>
              </w:rPr>
              <w:t>Saját iskolájának bemutatása (sajátosságok, pl. szakmai képzés, tagozat)</w:t>
            </w:r>
            <w:r>
              <w:rPr>
                <w:sz w:val="2"/>
              </w:rPr>
              <w:t xml:space="preserve">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75422" w14:textId="77777777" w:rsidR="00DC5066" w:rsidRDefault="004763A5">
            <w:pPr>
              <w:spacing w:after="0" w:line="259" w:lineRule="auto"/>
              <w:ind w:left="0" w:firstLine="50"/>
              <w:jc w:val="left"/>
            </w:pPr>
            <w:r>
              <w:rPr>
                <w:sz w:val="19"/>
              </w:rPr>
              <w:t>- Iskolatípusok és iskolarendszer Magyarországon és más országokban</w:t>
            </w:r>
            <w:r>
              <w:t xml:space="preserve"> </w:t>
            </w:r>
          </w:p>
        </w:tc>
      </w:tr>
      <w:tr w:rsidR="00DC5066" w14:paraId="5859CC7E" w14:textId="77777777">
        <w:trPr>
          <w:trHeight w:val="4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27531D" w14:textId="77777777" w:rsidR="00DC5066" w:rsidRDefault="00DC50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C4C31" w14:textId="77777777" w:rsidR="00DC5066" w:rsidRDefault="004763A5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 Tantárgyak, órarend, érdeklődési kör, tanulmányi munka</w:t>
            </w:r>
            <w:r>
              <w:rPr>
                <w:sz w:val="2"/>
              </w:rPr>
              <w:t xml:space="preserve">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A04E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</w:tr>
      <w:tr w:rsidR="00DC5066" w14:paraId="482DF7A4" w14:textId="77777777">
        <w:trPr>
          <w:trHeight w:val="5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06D6DE" w14:textId="77777777" w:rsidR="00DC5066" w:rsidRDefault="00DC50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DB501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 xml:space="preserve"> A nyelvtanulás, a nyelvtudás szerepe, fontossága</w:t>
            </w:r>
            <w:r>
              <w:rPr>
                <w:sz w:val="2"/>
              </w:rPr>
              <w:t xml:space="preserve">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9D3C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 xml:space="preserve"> Hasonló események és hagyományok külföldi iskolákban</w:t>
            </w:r>
            <w:r>
              <w:rPr>
                <w:sz w:val="2"/>
              </w:rPr>
              <w:t xml:space="preserve"> </w:t>
            </w:r>
          </w:p>
        </w:tc>
      </w:tr>
      <w:tr w:rsidR="00DC5066" w14:paraId="23EC8F0E" w14:textId="77777777">
        <w:trPr>
          <w:trHeight w:val="5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2172F" w14:textId="77777777" w:rsidR="00DC5066" w:rsidRDefault="00DC50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04049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 xml:space="preserve"> Az iskolai élet tanuláson kívüli eseményei, iskolai hagyományok</w:t>
            </w:r>
            <w:r>
              <w:t xml:space="preserve">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F2508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C5066" w14:paraId="6C0AE393" w14:textId="77777777">
        <w:trPr>
          <w:trHeight w:val="322"/>
        </w:trPr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8DC2F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>5.</w:t>
            </w:r>
            <w:r>
              <w:rPr>
                <w:sz w:val="3"/>
                <w:vertAlign w:val="superscript"/>
              </w:rPr>
              <w:t xml:space="preserve"> </w:t>
            </w:r>
            <w:r>
              <w:rPr>
                <w:sz w:val="19"/>
              </w:rPr>
              <w:t xml:space="preserve"> A munka világa</w:t>
            </w:r>
            <w:r>
              <w:t xml:space="preserve"> </w:t>
            </w:r>
          </w:p>
          <w:p w14:paraId="3163D795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2472B" w14:textId="77777777" w:rsidR="00DC5066" w:rsidRDefault="004763A5">
            <w:pPr>
              <w:spacing w:after="175" w:line="259" w:lineRule="auto"/>
              <w:ind w:left="0" w:firstLine="0"/>
              <w:jc w:val="left"/>
            </w:pPr>
            <w:r>
              <w:rPr>
                <w:sz w:val="2"/>
              </w:rPr>
              <w:t xml:space="preserve"> </w:t>
            </w:r>
          </w:p>
          <w:p w14:paraId="158126DF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 xml:space="preserve"> Diákmunka, nyári munkavállalás</w:t>
            </w:r>
            <w:r>
              <w:rPr>
                <w:sz w:val="2"/>
              </w:rPr>
              <w:t xml:space="preserve"> </w:t>
            </w:r>
          </w:p>
        </w:tc>
        <w:tc>
          <w:tcPr>
            <w:tcW w:w="3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D0238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19"/>
              </w:rPr>
              <w:t>A munkavállalás körülményei, lehetőségei itthon és más országokban, divatszakmák</w:t>
            </w:r>
            <w:r>
              <w:t xml:space="preserve"> </w:t>
            </w:r>
          </w:p>
        </w:tc>
      </w:tr>
      <w:tr w:rsidR="00DC5066" w14:paraId="1405C55C" w14:textId="77777777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9784F" w14:textId="77777777" w:rsidR="00DC5066" w:rsidRDefault="00DC50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95CEB" w14:textId="77777777" w:rsidR="00DC5066" w:rsidRDefault="004763A5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rPr>
                <w:sz w:val="19"/>
              </w:rPr>
              <w:t xml:space="preserve"> Pályaválasztás, továbbtanulás vagy munkába állás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E84B4" w14:textId="77777777" w:rsidR="00DC5066" w:rsidRDefault="00DC5066">
            <w:pPr>
              <w:spacing w:after="160" w:line="259" w:lineRule="auto"/>
              <w:ind w:left="0" w:firstLine="0"/>
              <w:jc w:val="left"/>
            </w:pPr>
          </w:p>
        </w:tc>
      </w:tr>
      <w:tr w:rsidR="00DC5066" w14:paraId="782231F6" w14:textId="77777777">
        <w:trPr>
          <w:trHeight w:val="449"/>
        </w:trPr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11757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>6.</w:t>
            </w:r>
            <w:r>
              <w:rPr>
                <w:sz w:val="3"/>
                <w:vertAlign w:val="superscript"/>
              </w:rPr>
              <w:t xml:space="preserve"> </w:t>
            </w:r>
            <w:r>
              <w:rPr>
                <w:sz w:val="19"/>
              </w:rPr>
              <w:t xml:space="preserve"> Életmód</w:t>
            </w:r>
            <w:r>
              <w:t xml:space="preserve"> </w:t>
            </w:r>
          </w:p>
          <w:p w14:paraId="599931EE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62AE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rPr>
                <w:sz w:val="3"/>
                <w:vertAlign w:val="superscript"/>
              </w:rPr>
              <w:t xml:space="preserve"> </w:t>
            </w:r>
            <w:r>
              <w:rPr>
                <w:sz w:val="19"/>
              </w:rPr>
              <w:t>Napirend, időbeosztás</w:t>
            </w:r>
            <w:r>
              <w:t xml:space="preserve">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FAAA4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 xml:space="preserve"> A kulturált étkezés feltételei, fontossága</w:t>
            </w:r>
            <w:r>
              <w:t xml:space="preserve"> </w:t>
            </w:r>
          </w:p>
        </w:tc>
      </w:tr>
      <w:tr w:rsidR="00DC5066" w14:paraId="018DAC9B" w14:textId="77777777">
        <w:trPr>
          <w:trHeight w:val="8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E3A925" w14:textId="77777777" w:rsidR="00DC5066" w:rsidRDefault="00DC50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CD72C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 xml:space="preserve"> Az egészséges életmód (a helyes és a helytelen táplálkozás, a testmozgás szerepe az egészség megőrzésében, testápolás)</w:t>
            </w:r>
            <w:r>
              <w:rPr>
                <w:sz w:val="2"/>
              </w:rPr>
              <w:t xml:space="preserve">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6795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 xml:space="preserve"> A szenvedélybetegségek</w:t>
            </w:r>
            <w:r>
              <w:rPr>
                <w:sz w:val="2"/>
              </w:rPr>
              <w:t xml:space="preserve"> </w:t>
            </w:r>
          </w:p>
        </w:tc>
      </w:tr>
      <w:tr w:rsidR="00DC5066" w14:paraId="7753CE5A" w14:textId="77777777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2368E3" w14:textId="77777777" w:rsidR="00DC5066" w:rsidRDefault="00DC50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B973E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 xml:space="preserve"> Étkezési szokások a családban</w:t>
            </w:r>
            <w:r>
              <w:rPr>
                <w:sz w:val="2"/>
              </w:rPr>
              <w:t xml:space="preserve">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61581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 xml:space="preserve"> Az étkezési szokások hazánkban és más országokban</w:t>
            </w:r>
            <w:r>
              <w:rPr>
                <w:sz w:val="2"/>
              </w:rPr>
              <w:t xml:space="preserve"> </w:t>
            </w:r>
          </w:p>
        </w:tc>
      </w:tr>
      <w:tr w:rsidR="00DC5066" w14:paraId="7D832801" w14:textId="77777777">
        <w:trPr>
          <w:trHeight w:val="5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204063" w14:textId="77777777" w:rsidR="00DC5066" w:rsidRDefault="00DC50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3132C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 xml:space="preserve"> Ételek, kedvenc ételek</w:t>
            </w:r>
            <w:r>
              <w:rPr>
                <w:sz w:val="2"/>
              </w:rPr>
              <w:t xml:space="preserve">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4678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>Ételspecialitások hazánkban és más országokban</w:t>
            </w:r>
            <w:r>
              <w:rPr>
                <w:sz w:val="2"/>
              </w:rPr>
              <w:t xml:space="preserve"> </w:t>
            </w:r>
          </w:p>
        </w:tc>
      </w:tr>
      <w:tr w:rsidR="00DC5066" w14:paraId="7C0C1C43" w14:textId="77777777">
        <w:trPr>
          <w:trHeight w:val="4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A2BA55" w14:textId="77777777" w:rsidR="00DC5066" w:rsidRDefault="00DC50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30E0C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 xml:space="preserve"> Étkezés iskolai menzán, éttermekben, gyorséttermekben</w:t>
            </w:r>
            <w:r>
              <w:rPr>
                <w:sz w:val="2"/>
              </w:rPr>
              <w:t xml:space="preserve">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E9A8E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</w:tr>
      <w:tr w:rsidR="00DC5066" w14:paraId="2C472B1A" w14:textId="77777777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A53F02" w14:textId="77777777" w:rsidR="00DC5066" w:rsidRDefault="00DC50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F158F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 xml:space="preserve"> Gyakori betegségek, sérülések, baleset</w:t>
            </w:r>
            <w:r>
              <w:rPr>
                <w:sz w:val="2"/>
              </w:rPr>
              <w:t xml:space="preserve">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BCBB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</w:tr>
      <w:tr w:rsidR="00DC5066" w14:paraId="19242307" w14:textId="77777777">
        <w:trPr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D3DC4" w14:textId="77777777" w:rsidR="00DC5066" w:rsidRDefault="00DC50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76052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>Gyógykezelés (háziorvos, szakorvos, kórházak)</w:t>
            </w:r>
            <w:r>
              <w:rPr>
                <w:sz w:val="2"/>
              </w:rPr>
              <w:t xml:space="preserve">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6F4A5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 xml:space="preserve"> A gyógyítás egyéb módjai</w:t>
            </w:r>
            <w:r>
              <w:rPr>
                <w:sz w:val="2"/>
              </w:rPr>
              <w:t xml:space="preserve"> </w:t>
            </w:r>
          </w:p>
        </w:tc>
      </w:tr>
      <w:tr w:rsidR="00DC5066" w14:paraId="4B295D1D" w14:textId="77777777">
        <w:trPr>
          <w:trHeight w:val="576"/>
        </w:trPr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08927" w14:textId="77777777" w:rsidR="00DC5066" w:rsidRDefault="004763A5">
            <w:pPr>
              <w:spacing w:after="167" w:line="259" w:lineRule="auto"/>
              <w:ind w:left="0" w:firstLine="0"/>
              <w:jc w:val="left"/>
            </w:pPr>
            <w:r>
              <w:rPr>
                <w:sz w:val="2"/>
              </w:rPr>
              <w:t xml:space="preserve"> </w:t>
            </w:r>
          </w:p>
          <w:p w14:paraId="047A6D32" w14:textId="77777777" w:rsidR="00DC5066" w:rsidRDefault="004763A5">
            <w:pPr>
              <w:spacing w:after="0" w:line="252" w:lineRule="auto"/>
              <w:ind w:left="0" w:firstLine="50"/>
              <w:jc w:val="left"/>
            </w:pPr>
            <w:r>
              <w:rPr>
                <w:sz w:val="19"/>
              </w:rPr>
              <w:t>7. Szabadidő, művelődés, szórakozás</w:t>
            </w:r>
            <w:r>
              <w:t xml:space="preserve"> </w:t>
            </w:r>
          </w:p>
          <w:p w14:paraId="67BBCA57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E47C5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rPr>
                <w:sz w:val="3"/>
                <w:vertAlign w:val="superscript"/>
              </w:rPr>
              <w:t xml:space="preserve"> </w:t>
            </w:r>
            <w:r>
              <w:rPr>
                <w:sz w:val="19"/>
              </w:rPr>
              <w:t xml:space="preserve"> Szabadidős elfoglaltságok, hobbik</w:t>
            </w:r>
            <w:r>
              <w:t xml:space="preserve">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41414" w14:textId="77777777" w:rsidR="00DC5066" w:rsidRDefault="004763A5">
            <w:pPr>
              <w:spacing w:after="162" w:line="259" w:lineRule="auto"/>
              <w:ind w:left="0" w:firstLine="0"/>
              <w:jc w:val="left"/>
            </w:pPr>
            <w:r>
              <w:rPr>
                <w:sz w:val="2"/>
              </w:rPr>
              <w:t xml:space="preserve"> </w:t>
            </w:r>
          </w:p>
          <w:p w14:paraId="3B230FFE" w14:textId="77777777" w:rsidR="00DC5066" w:rsidRDefault="004763A5">
            <w:pPr>
              <w:spacing w:after="0" w:line="259" w:lineRule="auto"/>
              <w:ind w:left="0" w:firstLine="50"/>
              <w:jc w:val="left"/>
            </w:pPr>
            <w:r>
              <w:rPr>
                <w:sz w:val="19"/>
              </w:rPr>
              <w:t xml:space="preserve"> A szabadidő jelentősége az ember életében</w:t>
            </w:r>
            <w:r>
              <w:t xml:space="preserve"> </w:t>
            </w:r>
          </w:p>
        </w:tc>
      </w:tr>
      <w:tr w:rsidR="00DC5066" w14:paraId="0BAFFE61" w14:textId="77777777">
        <w:trPr>
          <w:trHeight w:val="4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E5F336" w14:textId="77777777" w:rsidR="00DC5066" w:rsidRDefault="00DC50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011A4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 xml:space="preserve"> Színház, mozi, koncert, kiállítás stb.</w:t>
            </w:r>
            <w:r>
              <w:rPr>
                <w:sz w:val="2"/>
              </w:rPr>
              <w:t xml:space="preserve">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1B52B" w14:textId="77777777" w:rsidR="00DC5066" w:rsidRDefault="004763A5">
            <w:pPr>
              <w:spacing w:after="0" w:line="259" w:lineRule="auto"/>
              <w:ind w:left="0" w:right="22" w:firstLine="0"/>
              <w:jc w:val="left"/>
            </w:pPr>
            <w:r>
              <w:rPr>
                <w:sz w:val="19"/>
              </w:rPr>
              <w:t xml:space="preserve"> A művészet szerepe a mindennapokban</w:t>
            </w:r>
            <w:r>
              <w:rPr>
                <w:sz w:val="2"/>
              </w:rPr>
              <w:t xml:space="preserve"> </w:t>
            </w:r>
          </w:p>
        </w:tc>
      </w:tr>
      <w:tr w:rsidR="00DC5066" w14:paraId="7BB6AB88" w14:textId="77777777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BE74D9" w14:textId="77777777" w:rsidR="00DC5066" w:rsidRDefault="00DC50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B015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 xml:space="preserve"> Sportolás, kedvenc sport, iskolai sport</w:t>
            </w:r>
            <w:r>
              <w:rPr>
                <w:sz w:val="2"/>
              </w:rPr>
              <w:t xml:space="preserve">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0C3DB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 xml:space="preserve"> Szabadidősport, élsport, veszélyes sportok</w:t>
            </w:r>
            <w:r>
              <w:rPr>
                <w:sz w:val="2"/>
              </w:rPr>
              <w:t xml:space="preserve"> </w:t>
            </w:r>
          </w:p>
        </w:tc>
      </w:tr>
      <w:tr w:rsidR="00DC5066" w14:paraId="3B092104" w14:textId="77777777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DF6DBA" w14:textId="77777777" w:rsidR="00DC5066" w:rsidRDefault="00DC50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15301" w14:textId="77777777" w:rsidR="00DC5066" w:rsidRDefault="004763A5">
            <w:pPr>
              <w:spacing w:after="0" w:line="259" w:lineRule="auto"/>
              <w:ind w:left="0" w:right="6" w:firstLine="0"/>
              <w:jc w:val="left"/>
            </w:pPr>
            <w:r>
              <w:rPr>
                <w:sz w:val="19"/>
              </w:rPr>
              <w:t xml:space="preserve"> Olvasás, rádió, tévé, videó, számítógép, internet</w:t>
            </w:r>
            <w:r>
              <w:rPr>
                <w:sz w:val="2"/>
              </w:rPr>
              <w:t xml:space="preserve">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A56C9" w14:textId="77777777" w:rsidR="00DC5066" w:rsidRDefault="004763A5">
            <w:pPr>
              <w:spacing w:after="0" w:line="253" w:lineRule="auto"/>
              <w:ind w:left="0" w:firstLine="0"/>
              <w:jc w:val="left"/>
            </w:pPr>
            <w:r>
              <w:rPr>
                <w:sz w:val="19"/>
              </w:rPr>
              <w:t>A könyvek, a média és az internet szerepe, hatásai</w:t>
            </w:r>
            <w:r>
              <w:rPr>
                <w:sz w:val="2"/>
              </w:rPr>
              <w:t xml:space="preserve"> </w:t>
            </w:r>
          </w:p>
          <w:p w14:paraId="43C01597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</w:tr>
      <w:tr w:rsidR="00DC5066" w14:paraId="52C44437" w14:textId="77777777">
        <w:trPr>
          <w:trHeight w:val="2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46427" w14:textId="77777777" w:rsidR="00DC5066" w:rsidRDefault="00DC50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313DF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 xml:space="preserve"> Kulturális események</w:t>
            </w:r>
            <w:r>
              <w:rPr>
                <w:sz w:val="2"/>
              </w:rPr>
              <w:t xml:space="preserve">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1479" w14:textId="77777777" w:rsidR="00DC5066" w:rsidRDefault="004763A5">
            <w:pPr>
              <w:spacing w:after="0" w:line="259" w:lineRule="auto"/>
              <w:ind w:left="48" w:firstLine="0"/>
              <w:jc w:val="left"/>
            </w:pPr>
            <w:r>
              <w:rPr>
                <w:sz w:val="2"/>
              </w:rPr>
              <w:t xml:space="preserve"> </w:t>
            </w:r>
          </w:p>
        </w:tc>
      </w:tr>
      <w:tr w:rsidR="00DC5066" w14:paraId="1256379B" w14:textId="77777777">
        <w:trPr>
          <w:trHeight w:val="521"/>
        </w:trPr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DF27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lastRenderedPageBreak/>
              <w:t>8.</w:t>
            </w:r>
            <w:r>
              <w:rPr>
                <w:sz w:val="3"/>
                <w:vertAlign w:val="superscript"/>
              </w:rPr>
              <w:t xml:space="preserve"> </w:t>
            </w:r>
            <w:r>
              <w:rPr>
                <w:sz w:val="19"/>
              </w:rPr>
              <w:t xml:space="preserve"> Utazás, turizmus</w:t>
            </w:r>
            <w:r>
              <w:t xml:space="preserve"> </w:t>
            </w:r>
          </w:p>
          <w:p w14:paraId="3472A799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568D" w14:textId="77777777" w:rsidR="00DC5066" w:rsidRDefault="004763A5">
            <w:pPr>
              <w:spacing w:after="172" w:line="259" w:lineRule="auto"/>
              <w:ind w:left="0" w:firstLine="0"/>
              <w:jc w:val="left"/>
            </w:pPr>
            <w:r>
              <w:rPr>
                <w:sz w:val="2"/>
              </w:rPr>
              <w:t xml:space="preserve"> </w:t>
            </w:r>
          </w:p>
          <w:p w14:paraId="2EC91B04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 xml:space="preserve"> A közlekedés eszközei, lehetőségei, a tömegközlekedés</w:t>
            </w:r>
            <w:r>
              <w:t xml:space="preserve">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E4057" w14:textId="77777777" w:rsidR="00DC5066" w:rsidRDefault="004763A5">
            <w:pPr>
              <w:spacing w:after="172" w:line="259" w:lineRule="auto"/>
              <w:ind w:left="0" w:firstLine="0"/>
              <w:jc w:val="left"/>
            </w:pPr>
            <w:r>
              <w:rPr>
                <w:sz w:val="2"/>
              </w:rPr>
              <w:t xml:space="preserve"> </w:t>
            </w:r>
          </w:p>
          <w:p w14:paraId="47974C48" w14:textId="77777777" w:rsidR="00DC5066" w:rsidRDefault="004763A5">
            <w:pPr>
              <w:spacing w:after="0" w:line="259" w:lineRule="auto"/>
              <w:ind w:left="0" w:firstLine="50"/>
            </w:pPr>
            <w:r>
              <w:rPr>
                <w:sz w:val="19"/>
              </w:rPr>
              <w:t xml:space="preserve"> A motorizáció hatása a környezetre és a társadalomra</w:t>
            </w:r>
            <w:r>
              <w:t xml:space="preserve"> </w:t>
            </w:r>
          </w:p>
        </w:tc>
      </w:tr>
      <w:tr w:rsidR="00DC5066" w14:paraId="4D7FED8E" w14:textId="77777777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9FF9CC" w14:textId="77777777" w:rsidR="00DC5066" w:rsidRDefault="00DC50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EBB55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 xml:space="preserve"> Nyaralás itthon, illetve külföldön</w:t>
            </w:r>
            <w:r>
              <w:rPr>
                <w:sz w:val="2"/>
              </w:rPr>
              <w:t xml:space="preserve">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9CDF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</w:tr>
      <w:tr w:rsidR="00DC5066" w14:paraId="344AA271" w14:textId="77777777">
        <w:trPr>
          <w:trHeight w:val="4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C9328F" w14:textId="77777777" w:rsidR="00DC5066" w:rsidRDefault="00DC50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566DA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 xml:space="preserve"> Utazási </w:t>
            </w:r>
            <w:r>
              <w:rPr>
                <w:sz w:val="19"/>
              </w:rPr>
              <w:tab/>
              <w:t xml:space="preserve">előkészületek, </w:t>
            </w:r>
            <w:r>
              <w:rPr>
                <w:sz w:val="19"/>
              </w:rPr>
              <w:tab/>
              <w:t xml:space="preserve">egy </w:t>
            </w:r>
            <w:r>
              <w:rPr>
                <w:sz w:val="19"/>
              </w:rPr>
              <w:tab/>
              <w:t>utazás megtervezése, megszervezése</w:t>
            </w:r>
            <w:r>
              <w:rPr>
                <w:sz w:val="2"/>
              </w:rPr>
              <w:t xml:space="preserve">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776EF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 xml:space="preserve"> Az idegenforgalom jelentősége</w:t>
            </w:r>
            <w:r>
              <w:rPr>
                <w:sz w:val="2"/>
              </w:rPr>
              <w:t xml:space="preserve"> </w:t>
            </w:r>
          </w:p>
        </w:tc>
      </w:tr>
      <w:tr w:rsidR="00DC5066" w14:paraId="13D7FEA1" w14:textId="77777777">
        <w:trPr>
          <w:trHeight w:val="4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8705" w14:textId="77777777" w:rsidR="00DC5066" w:rsidRDefault="00DC50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6869B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 xml:space="preserve"> Az egyéni és a társas utazás előnyei és hátrányai</w:t>
            </w:r>
            <w:r>
              <w:rPr>
                <w:sz w:val="2"/>
              </w:rPr>
              <w:t xml:space="preserve">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6E691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</w:tr>
      <w:tr w:rsidR="00DC5066" w14:paraId="24498059" w14:textId="77777777">
        <w:trPr>
          <w:trHeight w:val="470"/>
        </w:trPr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01192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>9.</w:t>
            </w:r>
            <w:r>
              <w:rPr>
                <w:sz w:val="3"/>
                <w:vertAlign w:val="superscript"/>
              </w:rPr>
              <w:t xml:space="preserve"> </w:t>
            </w:r>
            <w:r>
              <w:rPr>
                <w:sz w:val="19"/>
              </w:rPr>
              <w:t xml:space="preserve"> Tudomány és technika</w:t>
            </w:r>
            <w:r>
              <w:t xml:space="preserve"> </w:t>
            </w:r>
          </w:p>
          <w:p w14:paraId="7ABEF8E2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EF70F" w14:textId="77777777" w:rsidR="00DC5066" w:rsidRDefault="004763A5">
            <w:pPr>
              <w:spacing w:after="172" w:line="259" w:lineRule="auto"/>
              <w:ind w:left="0" w:firstLine="0"/>
              <w:jc w:val="left"/>
            </w:pPr>
            <w:r>
              <w:rPr>
                <w:sz w:val="2"/>
              </w:rPr>
              <w:t xml:space="preserve"> </w:t>
            </w:r>
          </w:p>
          <w:p w14:paraId="55389ECA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 xml:space="preserve"> Népszerű tudományok, ismeretterjesztés</w:t>
            </w:r>
            <w:r>
              <w:t xml:space="preserve"> </w:t>
            </w:r>
          </w:p>
        </w:tc>
        <w:tc>
          <w:tcPr>
            <w:tcW w:w="3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088E4" w14:textId="77777777" w:rsidR="00DC5066" w:rsidRDefault="004763A5">
            <w:pPr>
              <w:spacing w:after="168" w:line="259" w:lineRule="auto"/>
              <w:ind w:left="0" w:firstLine="0"/>
              <w:jc w:val="left"/>
            </w:pPr>
            <w:r>
              <w:rPr>
                <w:sz w:val="2"/>
              </w:rPr>
              <w:t xml:space="preserve"> </w:t>
            </w:r>
          </w:p>
          <w:p w14:paraId="7900870A" w14:textId="77777777" w:rsidR="00DC5066" w:rsidRDefault="004763A5">
            <w:pPr>
              <w:spacing w:after="0" w:line="259" w:lineRule="auto"/>
              <w:ind w:left="0" w:right="6" w:firstLine="50"/>
              <w:jc w:val="left"/>
            </w:pPr>
            <w:r>
              <w:rPr>
                <w:sz w:val="19"/>
              </w:rPr>
              <w:t>A tudományos és technikai fejlődés pozitív és negatív hatása a társadalomra, az emberiségre</w:t>
            </w:r>
            <w:r>
              <w:t xml:space="preserve"> </w:t>
            </w:r>
          </w:p>
        </w:tc>
      </w:tr>
      <w:tr w:rsidR="00DC5066" w14:paraId="105149F5" w14:textId="77777777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D9799" w14:textId="77777777" w:rsidR="00DC5066" w:rsidRDefault="00DC50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D8414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 xml:space="preserve"> A technikai eszközök szerepe a mindennapi életben</w:t>
            </w:r>
            <w:r>
              <w:rPr>
                <w:sz w:val="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0AF49" w14:textId="77777777" w:rsidR="00DC5066" w:rsidRDefault="00DC5066">
            <w:pPr>
              <w:spacing w:after="160" w:line="259" w:lineRule="auto"/>
              <w:ind w:left="0" w:firstLine="0"/>
              <w:jc w:val="left"/>
            </w:pPr>
          </w:p>
        </w:tc>
      </w:tr>
      <w:tr w:rsidR="00DC5066" w14:paraId="459326BD" w14:textId="77777777">
        <w:trPr>
          <w:trHeight w:val="300"/>
        </w:trPr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EE597" w14:textId="77777777" w:rsidR="00DC5066" w:rsidRDefault="004763A5">
            <w:pPr>
              <w:spacing w:after="232" w:line="259" w:lineRule="auto"/>
              <w:ind w:firstLine="0"/>
              <w:jc w:val="left"/>
            </w:pPr>
            <w:r>
              <w:rPr>
                <w:sz w:val="2"/>
              </w:rPr>
              <w:t xml:space="preserve"> </w:t>
            </w:r>
          </w:p>
          <w:p w14:paraId="1A0AA46E" w14:textId="77777777" w:rsidR="00DC5066" w:rsidRDefault="004763A5">
            <w:pPr>
              <w:spacing w:after="0" w:line="259" w:lineRule="auto"/>
              <w:ind w:firstLine="0"/>
              <w:jc w:val="left"/>
            </w:pPr>
            <w:r>
              <w:rPr>
                <w:sz w:val="19"/>
              </w:rPr>
              <w:t xml:space="preserve">10. Gazdaság </w:t>
            </w:r>
            <w:r>
              <w:t xml:space="preserve"> </w:t>
            </w:r>
          </w:p>
          <w:p w14:paraId="2552C9E2" w14:textId="77777777" w:rsidR="00DC5066" w:rsidRDefault="004763A5">
            <w:pPr>
              <w:spacing w:after="0" w:line="259" w:lineRule="auto"/>
              <w:ind w:firstLine="0"/>
              <w:jc w:val="lef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A63C" w14:textId="77777777" w:rsidR="00DC5066" w:rsidRDefault="004763A5">
            <w:pPr>
              <w:spacing w:after="180" w:line="259" w:lineRule="auto"/>
              <w:ind w:left="10" w:firstLine="0"/>
              <w:jc w:val="left"/>
            </w:pPr>
            <w:r>
              <w:rPr>
                <w:sz w:val="2"/>
              </w:rPr>
              <w:t xml:space="preserve"> </w:t>
            </w:r>
          </w:p>
          <w:p w14:paraId="4A514268" w14:textId="77777777" w:rsidR="00DC5066" w:rsidRDefault="004763A5">
            <w:pPr>
              <w:spacing w:after="0" w:line="259" w:lineRule="auto"/>
              <w:ind w:left="10" w:firstLine="0"/>
              <w:jc w:val="left"/>
            </w:pPr>
            <w:r>
              <w:rPr>
                <w:sz w:val="19"/>
              </w:rPr>
              <w:t>Családi gazdálkodás</w:t>
            </w:r>
            <w:r>
              <w:rPr>
                <w:sz w:val="3"/>
                <w:vertAlign w:val="superscript"/>
              </w:rPr>
              <w:t xml:space="preserve"> 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D7E4D" w14:textId="77777777" w:rsidR="00DC5066" w:rsidRDefault="004763A5">
            <w:pPr>
              <w:tabs>
                <w:tab w:val="center" w:pos="1371"/>
                <w:tab w:val="center" w:pos="270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9"/>
              </w:rPr>
              <w:t>Üzleti világ, fogyasztás, reklámok</w:t>
            </w:r>
            <w:r>
              <w:rPr>
                <w:sz w:val="2"/>
              </w:rPr>
              <w:t xml:space="preserve"> </w:t>
            </w:r>
            <w:r>
              <w:rPr>
                <w:sz w:val="2"/>
              </w:rPr>
              <w:tab/>
            </w:r>
            <w:r>
              <w:rPr>
                <w:sz w:val="19"/>
              </w:rPr>
              <w:t xml:space="preserve"> </w:t>
            </w:r>
          </w:p>
        </w:tc>
      </w:tr>
      <w:tr w:rsidR="00DC5066" w14:paraId="7C4DB366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42078A" w14:textId="77777777" w:rsidR="00DC5066" w:rsidRDefault="00DC50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7FBAC" w14:textId="77777777" w:rsidR="00DC5066" w:rsidRDefault="004763A5">
            <w:pPr>
              <w:spacing w:after="0" w:line="239" w:lineRule="auto"/>
              <w:ind w:left="72" w:right="2991" w:firstLine="0"/>
              <w:jc w:val="left"/>
            </w:pPr>
            <w:r>
              <w:rPr>
                <w:sz w:val="19"/>
              </w:rPr>
              <w:t xml:space="preserve">  </w:t>
            </w:r>
          </w:p>
          <w:p w14:paraId="59EEB459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>A pénz szerepe a mindennapokban</w:t>
            </w:r>
            <w:r>
              <w:rPr>
                <w:sz w:val="29"/>
                <w:vertAlign w:val="superscript"/>
              </w:rPr>
              <w:t xml:space="preserve"> 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9A362" w14:textId="77777777" w:rsidR="00DC5066" w:rsidRDefault="004763A5">
            <w:pPr>
              <w:tabs>
                <w:tab w:val="center" w:pos="1456"/>
                <w:tab w:val="center" w:pos="291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9"/>
              </w:rPr>
              <w:t xml:space="preserve"> Pénzkezelés a célnyelvi országokban</w:t>
            </w:r>
            <w:r>
              <w:rPr>
                <w:sz w:val="29"/>
                <w:vertAlign w:val="superscript"/>
              </w:rPr>
              <w:t xml:space="preserve"> </w:t>
            </w:r>
            <w:r>
              <w:rPr>
                <w:sz w:val="29"/>
                <w:vertAlign w:val="superscript"/>
              </w:rPr>
              <w:tab/>
            </w:r>
            <w:r>
              <w:rPr>
                <w:sz w:val="3"/>
                <w:vertAlign w:val="superscript"/>
              </w:rPr>
              <w:t xml:space="preserve"> </w:t>
            </w:r>
            <w:r>
              <w:rPr>
                <w:sz w:val="29"/>
                <w:vertAlign w:val="superscript"/>
              </w:rPr>
              <w:t xml:space="preserve"> </w:t>
            </w:r>
          </w:p>
        </w:tc>
      </w:tr>
      <w:tr w:rsidR="00DC5066" w14:paraId="41897FBF" w14:textId="77777777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8573A" w14:textId="77777777" w:rsidR="00DC5066" w:rsidRDefault="00DC50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7199F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 xml:space="preserve">Vásárlás, szolgáltatások (pl. posta, bank) </w:t>
            </w:r>
            <w:r>
              <w:rPr>
                <w:sz w:val="3"/>
                <w:vertAlign w:val="superscript"/>
              </w:rPr>
              <w:t xml:space="preserve">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EC287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</w:tr>
    </w:tbl>
    <w:p w14:paraId="44EAA72F" w14:textId="77777777" w:rsidR="009830FA" w:rsidRDefault="009830FA" w:rsidP="009830FA">
      <w:pPr>
        <w:pStyle w:val="Cmsor1"/>
        <w:numPr>
          <w:ilvl w:val="0"/>
          <w:numId w:val="0"/>
        </w:numPr>
        <w:ind w:left="1507"/>
      </w:pPr>
    </w:p>
    <w:p w14:paraId="54E4370B" w14:textId="77777777" w:rsidR="009830FA" w:rsidRDefault="009830FA" w:rsidP="009830FA">
      <w:pPr>
        <w:pStyle w:val="Cmsor1"/>
        <w:numPr>
          <w:ilvl w:val="0"/>
          <w:numId w:val="0"/>
        </w:numPr>
        <w:ind w:left="1507"/>
      </w:pPr>
    </w:p>
    <w:p w14:paraId="4D8A654C" w14:textId="77777777" w:rsidR="0055481D" w:rsidRDefault="0055481D" w:rsidP="009830FA">
      <w:pPr>
        <w:pStyle w:val="Cmsor1"/>
        <w:numPr>
          <w:ilvl w:val="0"/>
          <w:numId w:val="0"/>
        </w:numPr>
        <w:ind w:left="1507"/>
      </w:pPr>
      <w:r>
        <w:br w:type="page"/>
      </w:r>
    </w:p>
    <w:p w14:paraId="52F69FE5" w14:textId="0332C3B3" w:rsidR="00DC5066" w:rsidRDefault="004763A5" w:rsidP="009830FA">
      <w:pPr>
        <w:pStyle w:val="Cmsor1"/>
        <w:numPr>
          <w:ilvl w:val="0"/>
          <w:numId w:val="0"/>
        </w:numPr>
        <w:ind w:left="1507"/>
      </w:pPr>
      <w:r>
        <w:lastRenderedPageBreak/>
        <w:t>KOMMUNIKÁCIÓS</w:t>
      </w:r>
      <w:r w:rsidRPr="009830FA">
        <w:rPr>
          <w:b w:val="0"/>
        </w:rPr>
        <w:t xml:space="preserve"> </w:t>
      </w:r>
      <w:r>
        <w:t>HELYZETEK</w:t>
      </w:r>
      <w:r w:rsidRPr="009830FA">
        <w:rPr>
          <w:b w:val="0"/>
        </w:rPr>
        <w:t xml:space="preserve"> </w:t>
      </w:r>
      <w:r>
        <w:t>ÉS</w:t>
      </w:r>
      <w:r w:rsidRPr="009830FA">
        <w:rPr>
          <w:b w:val="0"/>
        </w:rPr>
        <w:t xml:space="preserve"> </w:t>
      </w:r>
      <w:r>
        <w:t>SZÁNDÉKOK</w:t>
      </w:r>
      <w:r w:rsidRPr="009830FA">
        <w:rPr>
          <w:b w:val="0"/>
        </w:rPr>
        <w:t xml:space="preserve"> </w:t>
      </w:r>
    </w:p>
    <w:p w14:paraId="578C4D0E" w14:textId="32624610" w:rsidR="00DC5066" w:rsidRPr="009830FA" w:rsidRDefault="004763A5" w:rsidP="009830FA">
      <w:pPr>
        <w:spacing w:after="22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3C74F2AB" w14:textId="77777777" w:rsidR="00DC5066" w:rsidRDefault="004763A5">
      <w:pPr>
        <w:spacing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6D8E6921" w14:textId="77777777" w:rsidR="00DC5066" w:rsidRDefault="004763A5">
      <w:pPr>
        <w:ind w:left="-10"/>
      </w:pPr>
      <w:r>
        <w:t xml:space="preserve">A vizsgázó az alábbi kommunikációs helyzetekben, illetve szerepekben nyilatkozhat meg szóban, illetve írásban mindkét szinten. </w:t>
      </w:r>
    </w:p>
    <w:p w14:paraId="41552888" w14:textId="5376E1B0" w:rsidR="00DC5066" w:rsidRDefault="004763A5">
      <w:pPr>
        <w:spacing w:after="0" w:line="259" w:lineRule="auto"/>
        <w:ind w:left="0" w:firstLine="0"/>
        <w:jc w:val="left"/>
        <w:rPr>
          <w:sz w:val="20"/>
        </w:rPr>
      </w:pPr>
      <w:r>
        <w:rPr>
          <w:sz w:val="20"/>
        </w:rPr>
        <w:t xml:space="preserve"> </w:t>
      </w:r>
    </w:p>
    <w:p w14:paraId="12BD0F22" w14:textId="77777777" w:rsidR="00B26412" w:rsidRDefault="00B26412">
      <w:pPr>
        <w:spacing w:after="0" w:line="259" w:lineRule="auto"/>
        <w:ind w:left="0" w:firstLine="0"/>
        <w:jc w:val="left"/>
      </w:pPr>
    </w:p>
    <w:tbl>
      <w:tblPr>
        <w:tblStyle w:val="TableGrid"/>
        <w:tblW w:w="9367" w:type="dxa"/>
        <w:tblInd w:w="0" w:type="dxa"/>
        <w:tblCellMar>
          <w:top w:w="40" w:type="dxa"/>
          <w:left w:w="118" w:type="dxa"/>
          <w:right w:w="204" w:type="dxa"/>
        </w:tblCellMar>
        <w:tblLook w:val="04A0" w:firstRow="1" w:lastRow="0" w:firstColumn="1" w:lastColumn="0" w:noHBand="0" w:noVBand="1"/>
      </w:tblPr>
      <w:tblGrid>
        <w:gridCol w:w="4676"/>
        <w:gridCol w:w="4691"/>
      </w:tblGrid>
      <w:tr w:rsidR="00DC5066" w14:paraId="1D3D91D1" w14:textId="77777777">
        <w:trPr>
          <w:trHeight w:val="31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0D2AD" w14:textId="77777777" w:rsidR="00DC5066" w:rsidRDefault="004763A5">
            <w:pPr>
              <w:tabs>
                <w:tab w:val="center" w:pos="503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19"/>
              </w:rPr>
              <w:t>Hely</w:t>
            </w:r>
            <w:r>
              <w:rPr>
                <w:sz w:val="6"/>
                <w:vertAlign w:val="superscript"/>
              </w:rPr>
              <w:t xml:space="preserve"> </w:t>
            </w:r>
            <w:r>
              <w:rPr>
                <w:sz w:val="6"/>
                <w:vertAlign w:val="superscript"/>
              </w:rPr>
              <w:tab/>
            </w:r>
            <w:r>
              <w:rPr>
                <w:b/>
                <w:sz w:val="19"/>
              </w:rPr>
              <w:t>zet</w:t>
            </w:r>
            <w:r>
              <w:t xml:space="preserve"> 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F3EEA" w14:textId="77777777" w:rsidR="00DC5066" w:rsidRDefault="004763A5">
            <w:pPr>
              <w:tabs>
                <w:tab w:val="center" w:pos="461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19"/>
              </w:rPr>
              <w:t>Szer</w:t>
            </w:r>
            <w:r>
              <w:rPr>
                <w:sz w:val="6"/>
                <w:vertAlign w:val="superscript"/>
              </w:rPr>
              <w:t xml:space="preserve"> </w:t>
            </w:r>
            <w:r>
              <w:rPr>
                <w:sz w:val="6"/>
                <w:vertAlign w:val="superscript"/>
              </w:rPr>
              <w:tab/>
            </w:r>
            <w:r>
              <w:rPr>
                <w:b/>
                <w:sz w:val="19"/>
              </w:rPr>
              <w:t>ep</w:t>
            </w:r>
            <w:r>
              <w:t xml:space="preserve"> </w:t>
            </w:r>
          </w:p>
        </w:tc>
      </w:tr>
      <w:tr w:rsidR="00DC5066" w14:paraId="428ED10E" w14:textId="77777777">
        <w:trPr>
          <w:trHeight w:val="312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FCD99" w14:textId="77777777" w:rsidR="00DC5066" w:rsidRDefault="004763A5">
            <w:pPr>
              <w:tabs>
                <w:tab w:val="center" w:pos="1345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19"/>
              </w:rPr>
              <w:t>Áruhá</w:t>
            </w:r>
            <w:r>
              <w:rPr>
                <w:sz w:val="6"/>
                <w:vertAlign w:val="superscript"/>
              </w:rPr>
              <w:t xml:space="preserve"> </w:t>
            </w:r>
            <w:r>
              <w:rPr>
                <w:sz w:val="6"/>
                <w:vertAlign w:val="superscript"/>
              </w:rPr>
              <w:tab/>
            </w:r>
            <w:r>
              <w:rPr>
                <w:sz w:val="19"/>
              </w:rPr>
              <w:t>zban, üzletben, piacon</w:t>
            </w:r>
            <w:r>
              <w:t xml:space="preserve"> 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F5C26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19"/>
              </w:rPr>
              <w:t>v</w:t>
            </w:r>
            <w:r>
              <w:rPr>
                <w:sz w:val="6"/>
                <w:vertAlign w:val="superscript"/>
              </w:rPr>
              <w:t xml:space="preserve"> </w:t>
            </w:r>
            <w:r>
              <w:rPr>
                <w:sz w:val="19"/>
              </w:rPr>
              <w:t>evő</w:t>
            </w:r>
            <w:r>
              <w:t xml:space="preserve"> </w:t>
            </w:r>
          </w:p>
        </w:tc>
      </w:tr>
      <w:tr w:rsidR="00DC5066" w14:paraId="0AEAA18D" w14:textId="77777777">
        <w:trPr>
          <w:trHeight w:val="31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6E936" w14:textId="77777777" w:rsidR="00DC5066" w:rsidRDefault="004763A5">
            <w:pPr>
              <w:tabs>
                <w:tab w:val="center" w:pos="1634"/>
              </w:tabs>
              <w:spacing w:after="0" w:line="259" w:lineRule="auto"/>
              <w:ind w:left="0" w:firstLine="0"/>
              <w:jc w:val="left"/>
            </w:pPr>
            <w:r>
              <w:rPr>
                <w:sz w:val="37"/>
                <w:vertAlign w:val="superscript"/>
              </w:rPr>
              <w:t xml:space="preserve"> </w:t>
            </w:r>
            <w:r>
              <w:rPr>
                <w:sz w:val="19"/>
              </w:rPr>
              <w:t>Család</w:t>
            </w:r>
            <w:r>
              <w:rPr>
                <w:sz w:val="6"/>
                <w:vertAlign w:val="superscript"/>
              </w:rPr>
              <w:t xml:space="preserve"> </w:t>
            </w:r>
            <w:r>
              <w:rPr>
                <w:sz w:val="6"/>
                <w:vertAlign w:val="superscript"/>
              </w:rPr>
              <w:tab/>
            </w:r>
            <w:r>
              <w:rPr>
                <w:sz w:val="19"/>
              </w:rPr>
              <w:t>ban, családnál, baráti körben</w:t>
            </w:r>
            <w:r>
              <w:t xml:space="preserve"> 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C8BC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rPr>
                <w:sz w:val="37"/>
                <w:vertAlign w:val="superscript"/>
              </w:rPr>
              <w:t xml:space="preserve"> </w:t>
            </w:r>
            <w:r>
              <w:rPr>
                <w:sz w:val="19"/>
              </w:rPr>
              <w:t>v</w:t>
            </w:r>
            <w:r>
              <w:rPr>
                <w:sz w:val="6"/>
                <w:vertAlign w:val="superscript"/>
              </w:rPr>
              <w:t xml:space="preserve"> </w:t>
            </w:r>
            <w:r>
              <w:rPr>
                <w:sz w:val="19"/>
              </w:rPr>
              <w:t>endéglátó, vendég</w:t>
            </w:r>
            <w:r>
              <w:t xml:space="preserve"> </w:t>
            </w:r>
          </w:p>
        </w:tc>
      </w:tr>
      <w:tr w:rsidR="00DC5066" w14:paraId="65925838" w14:textId="77777777">
        <w:trPr>
          <w:trHeight w:val="31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45C1D" w14:textId="77777777" w:rsidR="00DC5066" w:rsidRDefault="004763A5">
            <w:pPr>
              <w:tabs>
                <w:tab w:val="center" w:pos="1723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19"/>
              </w:rPr>
              <w:t>Éttere</w:t>
            </w:r>
            <w:r>
              <w:rPr>
                <w:sz w:val="6"/>
                <w:vertAlign w:val="superscript"/>
              </w:rPr>
              <w:t xml:space="preserve"> </w:t>
            </w:r>
            <w:r>
              <w:rPr>
                <w:sz w:val="6"/>
                <w:vertAlign w:val="superscript"/>
              </w:rPr>
              <w:tab/>
            </w:r>
            <w:r>
              <w:rPr>
                <w:sz w:val="19"/>
              </w:rPr>
              <w:t>mben, kávéházban, vendéglőben</w:t>
            </w:r>
            <w:r>
              <w:t xml:space="preserve"> 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E9FB9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19"/>
              </w:rPr>
              <w:t>v</w:t>
            </w:r>
            <w:r>
              <w:rPr>
                <w:sz w:val="6"/>
                <w:vertAlign w:val="superscript"/>
              </w:rPr>
              <w:t xml:space="preserve"> </w:t>
            </w:r>
            <w:r>
              <w:rPr>
                <w:sz w:val="19"/>
              </w:rPr>
              <w:t>endég, egy társaság tagja</w:t>
            </w:r>
            <w:r>
              <w:t xml:space="preserve"> </w:t>
            </w:r>
          </w:p>
        </w:tc>
      </w:tr>
      <w:tr w:rsidR="00DC5066" w14:paraId="00CB5FB8" w14:textId="77777777">
        <w:trPr>
          <w:trHeight w:val="312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F3848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19"/>
              </w:rPr>
              <w:t>H</w:t>
            </w:r>
            <w:r>
              <w:rPr>
                <w:sz w:val="6"/>
                <w:vertAlign w:val="superscript"/>
              </w:rPr>
              <w:t xml:space="preserve"> </w:t>
            </w:r>
            <w:r>
              <w:rPr>
                <w:sz w:val="19"/>
              </w:rPr>
              <w:t>ivatalokban, rendőrségen</w:t>
            </w:r>
            <w:r>
              <w:t xml:space="preserve"> 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F721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19"/>
              </w:rPr>
              <w:t>ü</w:t>
            </w:r>
            <w:r>
              <w:rPr>
                <w:sz w:val="6"/>
                <w:vertAlign w:val="superscript"/>
              </w:rPr>
              <w:t xml:space="preserve"> </w:t>
            </w:r>
            <w:r>
              <w:rPr>
                <w:sz w:val="19"/>
              </w:rPr>
              <w:t>gyfél, állampolgár</w:t>
            </w:r>
            <w:r>
              <w:t xml:space="preserve"> </w:t>
            </w:r>
          </w:p>
        </w:tc>
      </w:tr>
      <w:tr w:rsidR="00DC5066" w14:paraId="329CFF66" w14:textId="77777777">
        <w:trPr>
          <w:trHeight w:val="31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C833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19"/>
              </w:rPr>
              <w:t>I</w:t>
            </w:r>
            <w:r>
              <w:rPr>
                <w:sz w:val="6"/>
                <w:vertAlign w:val="superscript"/>
              </w:rPr>
              <w:t xml:space="preserve"> </w:t>
            </w:r>
            <w:r>
              <w:rPr>
                <w:sz w:val="19"/>
              </w:rPr>
              <w:t>fjúsági szálláson, campingben, panzióban, szállodában</w:t>
            </w:r>
            <w:r>
              <w:t xml:space="preserve"> 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40268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19"/>
              </w:rPr>
              <w:t>v</w:t>
            </w:r>
            <w:r>
              <w:rPr>
                <w:sz w:val="6"/>
                <w:vertAlign w:val="superscript"/>
              </w:rPr>
              <w:t xml:space="preserve"> </w:t>
            </w:r>
            <w:r>
              <w:rPr>
                <w:sz w:val="19"/>
              </w:rPr>
              <w:t>endég</w:t>
            </w:r>
            <w:r>
              <w:t xml:space="preserve"> </w:t>
            </w:r>
          </w:p>
        </w:tc>
      </w:tr>
      <w:tr w:rsidR="00DC5066" w14:paraId="5B55B968" w14:textId="77777777">
        <w:trPr>
          <w:trHeight w:val="31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EC34F" w14:textId="77777777" w:rsidR="00DC5066" w:rsidRDefault="004763A5">
            <w:pPr>
              <w:tabs>
                <w:tab w:val="center" w:pos="567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19"/>
              </w:rPr>
              <w:t>Iskol</w:t>
            </w:r>
            <w:r>
              <w:rPr>
                <w:sz w:val="6"/>
                <w:vertAlign w:val="superscript"/>
              </w:rPr>
              <w:t xml:space="preserve"> </w:t>
            </w:r>
            <w:r>
              <w:rPr>
                <w:sz w:val="6"/>
                <w:vertAlign w:val="superscript"/>
              </w:rPr>
              <w:tab/>
            </w:r>
            <w:r>
              <w:rPr>
                <w:sz w:val="19"/>
              </w:rPr>
              <w:t>ában</w:t>
            </w:r>
            <w:r>
              <w:t xml:space="preserve"> 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78854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19"/>
              </w:rPr>
              <w:t>t</w:t>
            </w:r>
            <w:r>
              <w:rPr>
                <w:sz w:val="6"/>
                <w:vertAlign w:val="superscript"/>
              </w:rPr>
              <w:t xml:space="preserve"> </w:t>
            </w:r>
            <w:r>
              <w:rPr>
                <w:sz w:val="19"/>
              </w:rPr>
              <w:t>anuló, iskolatárs</w:t>
            </w:r>
            <w:r>
              <w:t xml:space="preserve"> </w:t>
            </w:r>
          </w:p>
        </w:tc>
      </w:tr>
      <w:tr w:rsidR="00DC5066" w14:paraId="74C529A2" w14:textId="77777777">
        <w:trPr>
          <w:trHeight w:val="312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6C225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rPr>
                <w:sz w:val="37"/>
                <w:vertAlign w:val="superscript"/>
              </w:rPr>
              <w:t xml:space="preserve"> </w:t>
            </w:r>
            <w:r>
              <w:rPr>
                <w:sz w:val="19"/>
              </w:rPr>
              <w:t>K</w:t>
            </w:r>
            <w:r>
              <w:rPr>
                <w:sz w:val="6"/>
                <w:vertAlign w:val="superscript"/>
              </w:rPr>
              <w:t xml:space="preserve"> </w:t>
            </w:r>
            <w:r>
              <w:rPr>
                <w:sz w:val="19"/>
              </w:rPr>
              <w:t>ulturális intézményben, sportlétesítményben, klubban</w:t>
            </w:r>
            <w:r>
              <w:t xml:space="preserve"> 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C67B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19"/>
              </w:rPr>
              <w:t>v</w:t>
            </w:r>
            <w:r>
              <w:rPr>
                <w:sz w:val="6"/>
                <w:vertAlign w:val="superscript"/>
              </w:rPr>
              <w:t xml:space="preserve"> </w:t>
            </w:r>
            <w:r>
              <w:rPr>
                <w:sz w:val="19"/>
              </w:rPr>
              <w:t>endég, látogató, egy társaság tagja</w:t>
            </w:r>
            <w:r>
              <w:t xml:space="preserve"> </w:t>
            </w:r>
          </w:p>
        </w:tc>
      </w:tr>
      <w:tr w:rsidR="00DC5066" w14:paraId="703FF5A5" w14:textId="77777777">
        <w:trPr>
          <w:trHeight w:val="31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3199" w14:textId="77777777" w:rsidR="00DC5066" w:rsidRDefault="004763A5">
            <w:pPr>
              <w:tabs>
                <w:tab w:val="center" w:pos="927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19"/>
              </w:rPr>
              <w:t>Országha</w:t>
            </w:r>
            <w:r>
              <w:rPr>
                <w:sz w:val="6"/>
                <w:vertAlign w:val="superscript"/>
              </w:rPr>
              <w:t xml:space="preserve"> </w:t>
            </w:r>
            <w:r>
              <w:rPr>
                <w:sz w:val="6"/>
                <w:vertAlign w:val="superscript"/>
              </w:rPr>
              <w:tab/>
            </w:r>
            <w:r>
              <w:rPr>
                <w:sz w:val="19"/>
              </w:rPr>
              <w:t>táron</w:t>
            </w:r>
            <w:r>
              <w:t xml:space="preserve"> 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9D43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19"/>
              </w:rPr>
              <w:t>t</w:t>
            </w:r>
            <w:r>
              <w:rPr>
                <w:sz w:val="6"/>
                <w:vertAlign w:val="superscript"/>
              </w:rPr>
              <w:t xml:space="preserve"> </w:t>
            </w:r>
            <w:r>
              <w:rPr>
                <w:sz w:val="19"/>
              </w:rPr>
              <w:t>urista</w:t>
            </w:r>
            <w:r>
              <w:t xml:space="preserve"> </w:t>
            </w:r>
          </w:p>
        </w:tc>
      </w:tr>
      <w:tr w:rsidR="00DC5066" w14:paraId="12551449" w14:textId="77777777">
        <w:trPr>
          <w:trHeight w:val="312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FA0C4" w14:textId="77777777" w:rsidR="00DC5066" w:rsidRDefault="004763A5">
            <w:pPr>
              <w:tabs>
                <w:tab w:val="center" w:pos="589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19"/>
              </w:rPr>
              <w:t>Orvos</w:t>
            </w:r>
            <w:r>
              <w:rPr>
                <w:sz w:val="6"/>
                <w:vertAlign w:val="superscript"/>
              </w:rPr>
              <w:t xml:space="preserve"> </w:t>
            </w:r>
            <w:r>
              <w:rPr>
                <w:sz w:val="6"/>
                <w:vertAlign w:val="superscript"/>
              </w:rPr>
              <w:tab/>
            </w:r>
            <w:r>
              <w:rPr>
                <w:sz w:val="19"/>
              </w:rPr>
              <w:t>nál</w:t>
            </w:r>
            <w:r>
              <w:t xml:space="preserve"> 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779B6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19"/>
              </w:rPr>
              <w:t>b</w:t>
            </w:r>
            <w:r>
              <w:rPr>
                <w:sz w:val="6"/>
                <w:vertAlign w:val="superscript"/>
              </w:rPr>
              <w:t xml:space="preserve"> </w:t>
            </w:r>
            <w:r>
              <w:rPr>
                <w:sz w:val="19"/>
              </w:rPr>
              <w:t>eteg, kísérő</w:t>
            </w:r>
            <w:r>
              <w:t xml:space="preserve"> </w:t>
            </w:r>
          </w:p>
        </w:tc>
      </w:tr>
      <w:tr w:rsidR="00DC5066" w14:paraId="4E763A8F" w14:textId="77777777">
        <w:trPr>
          <w:trHeight w:val="758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EDD6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6"/>
                <w:vertAlign w:val="superscript"/>
              </w:rPr>
              <w:t xml:space="preserve"> </w:t>
            </w:r>
            <w:r>
              <w:rPr>
                <w:sz w:val="19"/>
              </w:rPr>
              <w:t>Szolgáltató egységekben (fodrász, utazási iroda, jegyiroda, benzinkút, bank, posta, cipész, gyógyszertár stb.)</w:t>
            </w:r>
            <w:r>
              <w:t xml:space="preserve"> 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C2939" w14:textId="398C328F" w:rsidR="00DC5066" w:rsidRDefault="004763A5">
            <w:pPr>
              <w:spacing w:after="0" w:line="259" w:lineRule="auto"/>
              <w:ind w:left="0" w:right="3817" w:firstLine="0"/>
              <w:jc w:val="left"/>
            </w:pPr>
            <w:r>
              <w:t xml:space="preserve"> </w:t>
            </w:r>
            <w:r>
              <w:rPr>
                <w:sz w:val="19"/>
              </w:rPr>
              <w:t>ügyfél</w:t>
            </w:r>
            <w:r>
              <w:t xml:space="preserve">  </w:t>
            </w:r>
          </w:p>
        </w:tc>
      </w:tr>
      <w:tr w:rsidR="00DC5066" w14:paraId="62B762C8" w14:textId="77777777">
        <w:trPr>
          <w:trHeight w:val="312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6B66" w14:textId="77777777" w:rsidR="00DC5066" w:rsidRDefault="004763A5">
            <w:pPr>
              <w:tabs>
                <w:tab w:val="center" w:pos="1101"/>
              </w:tabs>
              <w:spacing w:after="0" w:line="259" w:lineRule="auto"/>
              <w:ind w:left="0" w:firstLine="0"/>
              <w:jc w:val="left"/>
            </w:pPr>
            <w:r>
              <w:rPr>
                <w:sz w:val="37"/>
                <w:vertAlign w:val="superscript"/>
              </w:rPr>
              <w:t xml:space="preserve"> </w:t>
            </w:r>
            <w:r>
              <w:rPr>
                <w:sz w:val="19"/>
              </w:rPr>
              <w:t>Szüni</w:t>
            </w:r>
            <w:r>
              <w:rPr>
                <w:sz w:val="6"/>
                <w:vertAlign w:val="superscript"/>
              </w:rPr>
              <w:t xml:space="preserve"> </w:t>
            </w:r>
            <w:r>
              <w:rPr>
                <w:sz w:val="6"/>
                <w:vertAlign w:val="superscript"/>
              </w:rPr>
              <w:tab/>
            </w:r>
            <w:r>
              <w:rPr>
                <w:sz w:val="19"/>
              </w:rPr>
              <w:t>dei munkahelyen</w:t>
            </w:r>
            <w:r>
              <w:t xml:space="preserve"> 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1EDAA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>m</w:t>
            </w:r>
            <w:r>
              <w:rPr>
                <w:sz w:val="6"/>
                <w:vertAlign w:val="superscript"/>
              </w:rPr>
              <w:t xml:space="preserve"> </w:t>
            </w:r>
            <w:r>
              <w:rPr>
                <w:sz w:val="19"/>
              </w:rPr>
              <w:t>unkavállaló</w:t>
            </w:r>
            <w:r>
              <w:t xml:space="preserve"> </w:t>
            </w:r>
          </w:p>
        </w:tc>
      </w:tr>
      <w:tr w:rsidR="00DC5066" w14:paraId="0EA7D808" w14:textId="77777777">
        <w:trPr>
          <w:trHeight w:val="307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56C32" w14:textId="77777777" w:rsidR="00DC5066" w:rsidRDefault="004763A5">
            <w:pPr>
              <w:tabs>
                <w:tab w:val="center" w:pos="1454"/>
              </w:tabs>
              <w:spacing w:after="0" w:line="259" w:lineRule="auto"/>
              <w:ind w:left="0" w:firstLine="0"/>
              <w:jc w:val="left"/>
            </w:pPr>
            <w:r>
              <w:rPr>
                <w:sz w:val="37"/>
                <w:vertAlign w:val="superscript"/>
              </w:rPr>
              <w:t xml:space="preserve"> </w:t>
            </w:r>
            <w:r>
              <w:rPr>
                <w:sz w:val="19"/>
              </w:rPr>
              <w:t>Tájék</w:t>
            </w:r>
            <w:r>
              <w:rPr>
                <w:sz w:val="6"/>
                <w:vertAlign w:val="superscript"/>
              </w:rPr>
              <w:t xml:space="preserve"> </w:t>
            </w:r>
            <w:r>
              <w:rPr>
                <w:sz w:val="6"/>
                <w:vertAlign w:val="superscript"/>
              </w:rPr>
              <w:tab/>
            </w:r>
            <w:r>
              <w:rPr>
                <w:sz w:val="19"/>
              </w:rPr>
              <w:t>ozódás az utcán, útközben</w:t>
            </w:r>
            <w:r>
              <w:t xml:space="preserve"> 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49653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19"/>
              </w:rPr>
              <w:t>h</w:t>
            </w:r>
            <w:r>
              <w:rPr>
                <w:sz w:val="6"/>
                <w:vertAlign w:val="superscript"/>
              </w:rPr>
              <w:t xml:space="preserve"> </w:t>
            </w:r>
            <w:r>
              <w:rPr>
                <w:sz w:val="19"/>
              </w:rPr>
              <w:t>elyi lakos, turista</w:t>
            </w:r>
            <w:r>
              <w:t xml:space="preserve"> </w:t>
            </w:r>
          </w:p>
        </w:tc>
      </w:tr>
      <w:tr w:rsidR="00DC5066" w14:paraId="33D79EF4" w14:textId="77777777">
        <w:trPr>
          <w:trHeight w:val="312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75145" w14:textId="77777777" w:rsidR="00DC5066" w:rsidRDefault="004763A5">
            <w:pPr>
              <w:tabs>
                <w:tab w:val="center" w:pos="1049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19"/>
              </w:rPr>
              <w:t>Tele</w:t>
            </w:r>
            <w:r>
              <w:rPr>
                <w:sz w:val="6"/>
                <w:vertAlign w:val="superscript"/>
              </w:rPr>
              <w:t xml:space="preserve"> </w:t>
            </w:r>
            <w:r>
              <w:rPr>
                <w:sz w:val="6"/>
                <w:vertAlign w:val="superscript"/>
              </w:rPr>
              <w:tab/>
            </w:r>
            <w:r>
              <w:rPr>
                <w:sz w:val="19"/>
              </w:rPr>
              <w:t>fonbeszélgetésben</w:t>
            </w:r>
            <w:r>
              <w:t xml:space="preserve"> 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59DE9" w14:textId="77777777" w:rsidR="00DC5066" w:rsidRDefault="004763A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19"/>
              </w:rPr>
              <w:t>h</w:t>
            </w:r>
            <w:r>
              <w:rPr>
                <w:sz w:val="6"/>
                <w:vertAlign w:val="superscript"/>
              </w:rPr>
              <w:t xml:space="preserve"> </w:t>
            </w:r>
            <w:r>
              <w:rPr>
                <w:sz w:val="19"/>
              </w:rPr>
              <w:t>ívó és hívott fél</w:t>
            </w:r>
            <w:r>
              <w:t xml:space="preserve"> </w:t>
            </w:r>
          </w:p>
        </w:tc>
      </w:tr>
      <w:tr w:rsidR="00DC5066" w14:paraId="1F02911B" w14:textId="77777777">
        <w:trPr>
          <w:trHeight w:val="535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9D007" w14:textId="77777777" w:rsidR="00DC5066" w:rsidRDefault="004763A5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rPr>
                <w:sz w:val="6"/>
                <w:vertAlign w:val="superscript"/>
              </w:rPr>
              <w:t xml:space="preserve"> </w:t>
            </w:r>
            <w:r>
              <w:rPr>
                <w:sz w:val="19"/>
              </w:rPr>
              <w:t>Tömegközlekedési eszközökön (vasúton, buszon, villamoson, taxiban, repülőn, hajón)</w:t>
            </w:r>
            <w:r>
              <w:t xml:space="preserve"> 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E9122" w14:textId="77777777" w:rsidR="00DC5066" w:rsidRDefault="004763A5">
            <w:pPr>
              <w:spacing w:after="0" w:line="259" w:lineRule="auto"/>
              <w:ind w:left="0" w:right="3419" w:firstLine="0"/>
              <w:jc w:val="left"/>
            </w:pPr>
            <w:r>
              <w:rPr>
                <w:sz w:val="37"/>
                <w:vertAlign w:val="superscript"/>
              </w:rPr>
              <w:t xml:space="preserve"> </w:t>
            </w:r>
            <w:r>
              <w:rPr>
                <w:sz w:val="19"/>
              </w:rPr>
              <w:t>u</w:t>
            </w:r>
            <w:r>
              <w:rPr>
                <w:sz w:val="6"/>
                <w:vertAlign w:val="superscript"/>
              </w:rPr>
              <w:t xml:space="preserve"> </w:t>
            </w:r>
            <w:r>
              <w:rPr>
                <w:sz w:val="19"/>
              </w:rPr>
              <w:t>tas, útitárs</w:t>
            </w:r>
            <w:r>
              <w:t xml:space="preserve">  </w:t>
            </w:r>
          </w:p>
        </w:tc>
      </w:tr>
    </w:tbl>
    <w:p w14:paraId="78E62EF4" w14:textId="271D6ABB" w:rsidR="00DC5066" w:rsidRDefault="004763A5" w:rsidP="00166868">
      <w:pPr>
        <w:spacing w:after="55" w:line="259" w:lineRule="auto"/>
        <w:ind w:left="0" w:firstLine="0"/>
        <w:jc w:val="left"/>
      </w:pPr>
      <w:r>
        <w:t xml:space="preserve">  </w:t>
      </w:r>
    </w:p>
    <w:p w14:paraId="31A446FE" w14:textId="1ED1BBEB" w:rsidR="00DC5066" w:rsidRDefault="00DC5066" w:rsidP="00166868">
      <w:pPr>
        <w:ind w:left="0" w:firstLine="0"/>
        <w:rPr>
          <w:rFonts w:asciiTheme="minorHAnsi" w:hAnsiTheme="minorHAnsi"/>
        </w:rPr>
      </w:pPr>
    </w:p>
    <w:p w14:paraId="06445DF6" w14:textId="77777777" w:rsidR="00DC5066" w:rsidRDefault="004763A5">
      <w:pPr>
        <w:spacing w:after="24" w:line="259" w:lineRule="auto"/>
        <w:ind w:left="202" w:firstLine="0"/>
        <w:jc w:val="left"/>
      </w:pPr>
      <w:r>
        <w:rPr>
          <w:sz w:val="19"/>
        </w:rPr>
        <w:t xml:space="preserve"> </w:t>
      </w:r>
    </w:p>
    <w:p w14:paraId="07D55820" w14:textId="77777777" w:rsidR="00DC5066" w:rsidRDefault="004763A5">
      <w:pPr>
        <w:spacing w:after="0" w:line="259" w:lineRule="auto"/>
        <w:ind w:left="202" w:firstLine="0"/>
        <w:jc w:val="left"/>
      </w:pPr>
      <w:r>
        <w:t xml:space="preserve"> </w:t>
      </w:r>
    </w:p>
    <w:sectPr w:rsidR="00DC50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23" w:right="1919" w:bottom="1608" w:left="1419" w:header="263" w:footer="252" w:gutter="0"/>
      <w:pgNumType w:start="6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3BB98" w14:textId="77777777" w:rsidR="004763A5" w:rsidRDefault="004763A5">
      <w:pPr>
        <w:spacing w:after="0" w:line="240" w:lineRule="auto"/>
      </w:pPr>
      <w:r>
        <w:separator/>
      </w:r>
    </w:p>
  </w:endnote>
  <w:endnote w:type="continuationSeparator" w:id="0">
    <w:p w14:paraId="6D7E1DC2" w14:textId="77777777" w:rsidR="004763A5" w:rsidRDefault="00476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65313" w14:textId="77777777" w:rsidR="00DC5066" w:rsidRDefault="004763A5">
    <w:pPr>
      <w:spacing w:after="175" w:line="259" w:lineRule="auto"/>
      <w:ind w:left="563" w:firstLine="0"/>
      <w:jc w:val="center"/>
    </w:pPr>
    <w:r>
      <w:t xml:space="preserve"> </w:t>
    </w:r>
  </w:p>
  <w:p w14:paraId="749DC163" w14:textId="77777777" w:rsidR="00DC5066" w:rsidRDefault="004763A5">
    <w:pPr>
      <w:spacing w:after="0" w:line="259" w:lineRule="auto"/>
      <w:ind w:left="50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6</w:t>
    </w:r>
    <w:r>
      <w:rPr>
        <w:rFonts w:ascii="Arial" w:eastAsia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35AAA" w14:textId="77777777" w:rsidR="00DC5066" w:rsidRDefault="004763A5">
    <w:pPr>
      <w:spacing w:after="175" w:line="259" w:lineRule="auto"/>
      <w:ind w:left="563" w:firstLine="0"/>
      <w:jc w:val="center"/>
    </w:pPr>
    <w:r>
      <w:t xml:space="preserve"> </w:t>
    </w:r>
  </w:p>
  <w:p w14:paraId="1F19FA49" w14:textId="2508CA59" w:rsidR="00DC5066" w:rsidRDefault="004763A5">
    <w:pPr>
      <w:spacing w:after="0" w:line="259" w:lineRule="auto"/>
      <w:ind w:left="50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0BF6" w:rsidRPr="004C0BF6">
      <w:rPr>
        <w:rFonts w:ascii="Arial" w:eastAsia="Arial" w:hAnsi="Arial" w:cs="Arial"/>
        <w:noProof/>
        <w:sz w:val="18"/>
      </w:rPr>
      <w:t>7</w:t>
    </w:r>
    <w:r>
      <w:rPr>
        <w:rFonts w:ascii="Arial" w:eastAsia="Arial" w:hAnsi="Arial" w:cs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466E3" w14:textId="77777777" w:rsidR="00DC5066" w:rsidRDefault="004763A5">
    <w:pPr>
      <w:spacing w:after="175" w:line="259" w:lineRule="auto"/>
      <w:ind w:left="563" w:firstLine="0"/>
      <w:jc w:val="center"/>
    </w:pPr>
    <w:r>
      <w:t xml:space="preserve"> </w:t>
    </w:r>
  </w:p>
  <w:p w14:paraId="373C08C7" w14:textId="77777777" w:rsidR="00DC5066" w:rsidRDefault="004763A5">
    <w:pPr>
      <w:spacing w:after="0" w:line="259" w:lineRule="auto"/>
      <w:ind w:left="50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6</w:t>
    </w:r>
    <w:r>
      <w:rPr>
        <w:rFonts w:ascii="Arial" w:eastAsia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E9D53" w14:textId="77777777" w:rsidR="004763A5" w:rsidRDefault="004763A5">
      <w:pPr>
        <w:spacing w:after="0" w:line="240" w:lineRule="auto"/>
      </w:pPr>
      <w:r>
        <w:rPr>
          <w:rFonts w:asciiTheme="minorHAnsi" w:hAnsiTheme="minorHAnsi"/>
        </w:rPr>
        <w:separator/>
      </w:r>
    </w:p>
  </w:footnote>
  <w:footnote w:type="continuationSeparator" w:id="0">
    <w:p w14:paraId="46C1B991" w14:textId="77777777" w:rsidR="004763A5" w:rsidRDefault="00476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02D4A" w14:textId="77777777" w:rsidR="00DC5066" w:rsidRDefault="004763A5">
    <w:pPr>
      <w:spacing w:after="0" w:line="259" w:lineRule="auto"/>
      <w:ind w:left="0" w:right="-479" w:firstLine="0"/>
      <w:jc w:val="right"/>
    </w:pPr>
    <w:r>
      <w:rPr>
        <w:rFonts w:ascii="Arial" w:eastAsia="Arial" w:hAnsi="Arial" w:cs="Arial"/>
        <w:sz w:val="18"/>
      </w:rPr>
      <w:t>Érvényes: 2017. május-júniusi vizsgaidőszaktól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5D0A7" w14:textId="58DC0D14" w:rsidR="00DC5066" w:rsidRDefault="00DC5066">
    <w:pPr>
      <w:spacing w:after="0" w:line="259" w:lineRule="auto"/>
      <w:ind w:left="0" w:right="-479" w:firstLine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37184" w14:textId="77777777" w:rsidR="00DC5066" w:rsidRDefault="004763A5">
    <w:pPr>
      <w:spacing w:after="0" w:line="259" w:lineRule="auto"/>
      <w:ind w:left="0" w:right="-479" w:firstLine="0"/>
      <w:jc w:val="right"/>
    </w:pPr>
    <w:r>
      <w:rPr>
        <w:rFonts w:ascii="Arial" w:eastAsia="Arial" w:hAnsi="Arial" w:cs="Arial"/>
        <w:sz w:val="18"/>
      </w:rPr>
      <w:t>Érvényes: 2017. május-júniusi vizsgaidőszaktól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C5199"/>
    <w:multiLevelType w:val="hybridMultilevel"/>
    <w:tmpl w:val="FFFFFFFF"/>
    <w:lvl w:ilvl="0" w:tplc="2EF844FE">
      <w:start w:val="100"/>
      <w:numFmt w:val="upperRoman"/>
      <w:pStyle w:val="Cmsor1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3A602E">
      <w:start w:val="1"/>
      <w:numFmt w:val="lowerLetter"/>
      <w:lvlText w:val="%2"/>
      <w:lvlJc w:val="left"/>
      <w:pPr>
        <w:ind w:left="223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7C6E66">
      <w:start w:val="1"/>
      <w:numFmt w:val="lowerRoman"/>
      <w:lvlText w:val="%3"/>
      <w:lvlJc w:val="left"/>
      <w:pPr>
        <w:ind w:left="295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EC5DD0">
      <w:start w:val="1"/>
      <w:numFmt w:val="decimal"/>
      <w:lvlText w:val="%4"/>
      <w:lvlJc w:val="left"/>
      <w:pPr>
        <w:ind w:left="367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C8738E">
      <w:start w:val="1"/>
      <w:numFmt w:val="lowerLetter"/>
      <w:lvlText w:val="%5"/>
      <w:lvlJc w:val="left"/>
      <w:pPr>
        <w:ind w:left="439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48DCA6">
      <w:start w:val="1"/>
      <w:numFmt w:val="lowerRoman"/>
      <w:lvlText w:val="%6"/>
      <w:lvlJc w:val="left"/>
      <w:pPr>
        <w:ind w:left="511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E2F404">
      <w:start w:val="1"/>
      <w:numFmt w:val="decimal"/>
      <w:lvlText w:val="%7"/>
      <w:lvlJc w:val="left"/>
      <w:pPr>
        <w:ind w:left="583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C6C7DC">
      <w:start w:val="1"/>
      <w:numFmt w:val="lowerLetter"/>
      <w:lvlText w:val="%8"/>
      <w:lvlJc w:val="left"/>
      <w:pPr>
        <w:ind w:left="655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7EB586">
      <w:start w:val="1"/>
      <w:numFmt w:val="lowerRoman"/>
      <w:lvlText w:val="%9"/>
      <w:lvlJc w:val="left"/>
      <w:pPr>
        <w:ind w:left="727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66"/>
    <w:rsid w:val="00166868"/>
    <w:rsid w:val="004763A5"/>
    <w:rsid w:val="004C0BF6"/>
    <w:rsid w:val="0055481D"/>
    <w:rsid w:val="0062457F"/>
    <w:rsid w:val="008C2C5E"/>
    <w:rsid w:val="009830FA"/>
    <w:rsid w:val="00B26412"/>
    <w:rsid w:val="00C26BEF"/>
    <w:rsid w:val="00C96F44"/>
    <w:rsid w:val="00D116AF"/>
    <w:rsid w:val="00D609AE"/>
    <w:rsid w:val="00DC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F9CE0"/>
  <w15:docId w15:val="{6595FDA0-261C-D44B-B6EE-867581F4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3" w:line="256" w:lineRule="auto"/>
      <w:ind w:left="5" w:firstLine="18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numPr>
        <w:numId w:val="1"/>
      </w:numPr>
      <w:spacing w:after="0"/>
      <w:ind w:left="32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656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csicsi</dc:creator>
  <cp:keywords/>
  <cp:lastModifiedBy>csicsi</cp:lastModifiedBy>
  <cp:revision>2</cp:revision>
  <dcterms:created xsi:type="dcterms:W3CDTF">2022-03-04T11:53:00Z</dcterms:created>
  <dcterms:modified xsi:type="dcterms:W3CDTF">2022-03-04T11:53:00Z</dcterms:modified>
</cp:coreProperties>
</file>